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0A" w:rsidRDefault="006A5B99">
      <w:pPr>
        <w:pStyle w:val="a3"/>
        <w:spacing w:before="4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4992256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B0A" w:rsidRDefault="00B00B0A">
      <w:pPr>
        <w:rPr>
          <w:sz w:val="17"/>
        </w:rPr>
        <w:sectPr w:rsidR="00B00B0A">
          <w:type w:val="continuous"/>
          <w:pgSz w:w="11920" w:h="16840"/>
          <w:pgMar w:top="1600" w:right="1680" w:bottom="280" w:left="1680" w:header="720" w:footer="720" w:gutter="0"/>
          <w:cols w:space="720"/>
        </w:sectPr>
      </w:pPr>
    </w:p>
    <w:p w:rsidR="00B00B0A" w:rsidRDefault="006A5B99">
      <w:pPr>
        <w:pStyle w:val="a3"/>
        <w:spacing w:before="4"/>
        <w:rPr>
          <w:sz w:val="17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4992358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B0A" w:rsidRDefault="00B00B0A">
      <w:pPr>
        <w:rPr>
          <w:sz w:val="17"/>
        </w:rPr>
        <w:sectPr w:rsidR="00B00B0A">
          <w:pgSz w:w="11920" w:h="16840"/>
          <w:pgMar w:top="1600" w:right="1680" w:bottom="280" w:left="1680" w:header="720" w:footer="720" w:gutter="0"/>
          <w:cols w:space="720"/>
        </w:sectPr>
      </w:pPr>
    </w:p>
    <w:p w:rsidR="00B00B0A" w:rsidRDefault="00B00B0A">
      <w:pPr>
        <w:pStyle w:val="a3"/>
        <w:rPr>
          <w:sz w:val="20"/>
        </w:rPr>
      </w:pPr>
    </w:p>
    <w:p w:rsidR="00B00B0A" w:rsidRDefault="00B00B0A">
      <w:pPr>
        <w:pStyle w:val="a3"/>
        <w:spacing w:before="5"/>
        <w:rPr>
          <w:sz w:val="16"/>
        </w:rPr>
      </w:pPr>
    </w:p>
    <w:p w:rsidR="00B00B0A" w:rsidRDefault="006A5B99">
      <w:pPr>
        <w:pStyle w:val="2"/>
        <w:spacing w:before="91"/>
        <w:ind w:right="14"/>
        <w:jc w:val="center"/>
      </w:pPr>
      <w:r>
        <w:t>Визирование РПД для исполнения в очередном учебном году</w:t>
      </w:r>
    </w:p>
    <w:p w:rsidR="00B00B0A" w:rsidRDefault="006A5B99">
      <w:pPr>
        <w:pStyle w:val="a3"/>
        <w:spacing w:before="58"/>
        <w:ind w:left="152"/>
      </w:pPr>
      <w:r>
        <w:t>УТВЕРЖДАЮ</w:t>
      </w:r>
    </w:p>
    <w:p w:rsidR="00B00B0A" w:rsidRDefault="006A5B99">
      <w:pPr>
        <w:pStyle w:val="a3"/>
        <w:tabs>
          <w:tab w:val="left" w:pos="1713"/>
        </w:tabs>
        <w:spacing w:before="57" w:line="456" w:lineRule="auto"/>
        <w:ind w:left="1386" w:right="6164" w:hanging="1235"/>
        <w:jc w:val="both"/>
      </w:pPr>
      <w:r>
        <w:pict>
          <v:shape id="_x0000_s1046" style="position:absolute;left:0;text-align:left;margin-left:56.65pt;margin-top:34.35pt;width:59.4pt;height:.1pt;z-index:-253387776;mso-position-horizontal-relative:page" coordorigin="1133,687" coordsize="1188,0" o:spt="100" adj="0,,0" path="m1133,687r190,m1372,687r948,e" filled="f" strokeweight=".1338mm">
            <v:stroke joinstyle="round"/>
            <v:formulas/>
            <v:path arrowok="t" o:connecttype="segments"/>
            <w10:wrap anchorx="page"/>
          </v:shape>
        </w:pic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д.п.н.</w:t>
      </w:r>
      <w:proofErr w:type="gramStart"/>
      <w:r>
        <w:t>,п</w:t>
      </w:r>
      <w:proofErr w:type="gramEnd"/>
      <w:r>
        <w:t>рофессор</w:t>
      </w:r>
      <w:proofErr w:type="spellEnd"/>
      <w:r>
        <w:t xml:space="preserve"> Г.А. </w:t>
      </w:r>
      <w:proofErr w:type="spellStart"/>
      <w:r>
        <w:t>Папуткова</w:t>
      </w:r>
      <w:proofErr w:type="spellEnd"/>
      <w:r>
        <w:t xml:space="preserve"> 2019 г.</w:t>
      </w:r>
    </w:p>
    <w:p w:rsidR="00B00B0A" w:rsidRDefault="006A5B99">
      <w:pPr>
        <w:spacing w:before="10" w:line="230" w:lineRule="auto"/>
        <w:ind w:left="152" w:right="5408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2019-2020 учебном году на заседании кафедры </w:t>
      </w:r>
      <w:r>
        <w:rPr>
          <w:b/>
          <w:sz w:val="19"/>
        </w:rPr>
        <w:t>Философии и общественных наук</w:t>
      </w:r>
    </w:p>
    <w:p w:rsidR="00B00B0A" w:rsidRDefault="006A5B99">
      <w:pPr>
        <w:pStyle w:val="a3"/>
        <w:tabs>
          <w:tab w:val="left" w:pos="2549"/>
        </w:tabs>
        <w:spacing w:before="55"/>
        <w:ind w:left="152"/>
      </w:pPr>
      <w:r>
        <w:t>Протокол</w:t>
      </w:r>
      <w:r>
        <w:rPr>
          <w:spacing w:val="-5"/>
        </w:rPr>
        <w:t xml:space="preserve"> </w:t>
      </w:r>
      <w:r>
        <w:t>от</w:t>
      </w:r>
      <w:r>
        <w:tab/>
        <w:t>2019 г.</w:t>
      </w:r>
      <w:r>
        <w:rPr>
          <w:spacing w:val="12"/>
        </w:rPr>
        <w:t xml:space="preserve"> </w:t>
      </w:r>
      <w:r>
        <w:t xml:space="preserve">№  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spacing w:val="-5"/>
          <w:u w:val="single"/>
        </w:rPr>
        <w:t xml:space="preserve"> </w:t>
      </w:r>
    </w:p>
    <w:p w:rsidR="00B00B0A" w:rsidRDefault="006A5B99">
      <w:pPr>
        <w:pStyle w:val="a3"/>
        <w:spacing w:line="20" w:lineRule="exact"/>
        <w:ind w:left="131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3" style="width:59.3pt;height:.4pt;mso-position-horizontal-relative:char;mso-position-vertical-relative:line" coordsize="1186,8">
            <v:line id="_x0000_s1045" style="position:absolute" from="0,4" to="191,4" strokeweight=".1338mm"/>
            <v:line id="_x0000_s1044" style="position:absolute" from="237,4" to="1185,4" strokeweight=".1338mm"/>
            <w10:wrap type="none"/>
            <w10:anchorlock/>
          </v:group>
        </w:pict>
      </w:r>
    </w:p>
    <w:p w:rsidR="00B00B0A" w:rsidRDefault="006A5B99">
      <w:pPr>
        <w:pStyle w:val="a3"/>
        <w:spacing w:line="218" w:lineRule="auto"/>
        <w:ind w:left="152" w:right="6641"/>
      </w:pPr>
      <w:r>
        <w:t xml:space="preserve">Зав. кафедрой </w:t>
      </w:r>
      <w:proofErr w:type="spellStart"/>
      <w:r>
        <w:t>к</w:t>
      </w:r>
      <w:proofErr w:type="gramStart"/>
      <w:r>
        <w:t>.ф</w:t>
      </w:r>
      <w:proofErr w:type="gramEnd"/>
      <w:r>
        <w:t>и</w:t>
      </w:r>
      <w:r>
        <w:t>лос.н</w:t>
      </w:r>
      <w:proofErr w:type="spellEnd"/>
      <w:r>
        <w:t>, доцент Бабаева А.В. СОГЛАСОВАНО</w:t>
      </w:r>
    </w:p>
    <w:p w:rsidR="00B00B0A" w:rsidRDefault="00B00B0A">
      <w:pPr>
        <w:pStyle w:val="a3"/>
        <w:spacing w:before="9"/>
        <w:rPr>
          <w:sz w:val="16"/>
        </w:rPr>
      </w:pPr>
    </w:p>
    <w:p w:rsidR="00B00B0A" w:rsidRDefault="006A5B99">
      <w:pPr>
        <w:tabs>
          <w:tab w:val="left" w:pos="1713"/>
          <w:tab w:val="left" w:pos="5023"/>
        </w:tabs>
        <w:ind w:left="152"/>
      </w:pPr>
      <w:r>
        <w:rPr>
          <w:w w:val="99"/>
          <w:position w:val="3"/>
          <w:sz w:val="19"/>
          <w:u w:val="single"/>
        </w:rPr>
        <w:t xml:space="preserve"> </w:t>
      </w:r>
      <w:r>
        <w:rPr>
          <w:position w:val="3"/>
          <w:sz w:val="19"/>
          <w:u w:val="single"/>
        </w:rPr>
        <w:tab/>
      </w:r>
      <w:r>
        <w:rPr>
          <w:position w:val="3"/>
          <w:sz w:val="19"/>
        </w:rPr>
        <w:t>И.А.</w:t>
      </w:r>
      <w:r>
        <w:rPr>
          <w:spacing w:val="-2"/>
          <w:position w:val="3"/>
          <w:sz w:val="19"/>
        </w:rPr>
        <w:t xml:space="preserve"> </w:t>
      </w:r>
      <w:r>
        <w:rPr>
          <w:position w:val="3"/>
          <w:sz w:val="19"/>
        </w:rPr>
        <w:t>Зеленкова</w:t>
      </w:r>
      <w:r>
        <w:rPr>
          <w:position w:val="3"/>
          <w:sz w:val="19"/>
        </w:rPr>
        <w:tab/>
      </w:r>
      <w:r>
        <w:t>Начальник отдела</w:t>
      </w:r>
      <w:r>
        <w:rPr>
          <w:spacing w:val="-9"/>
        </w:rPr>
        <w:t xml:space="preserve"> </w:t>
      </w:r>
      <w:r>
        <w:t>управления</w:t>
      </w:r>
    </w:p>
    <w:p w:rsidR="00B00B0A" w:rsidRDefault="00B00B0A">
      <w:pPr>
        <w:sectPr w:rsidR="00B00B0A">
          <w:headerReference w:type="default" r:id="rId10"/>
          <w:pgSz w:w="11910" w:h="16850"/>
          <w:pgMar w:top="960" w:right="400" w:bottom="280" w:left="980" w:header="761" w:footer="0" w:gutter="0"/>
          <w:cols w:space="720"/>
        </w:sectPr>
      </w:pPr>
    </w:p>
    <w:p w:rsidR="00B00B0A" w:rsidRDefault="006A5B99">
      <w:pPr>
        <w:pStyle w:val="a3"/>
        <w:tabs>
          <w:tab w:val="left" w:pos="1382"/>
        </w:tabs>
        <w:spacing w:before="164"/>
        <w:ind w:left="152"/>
      </w:pPr>
      <w:r>
        <w:rPr>
          <w:w w:val="99"/>
          <w:u w:val="single"/>
        </w:rPr>
        <w:lastRenderedPageBreak/>
        <w:t xml:space="preserve"> </w:t>
      </w:r>
      <w:r>
        <w:rPr>
          <w:u w:val="single"/>
        </w:rPr>
        <w:tab/>
      </w:r>
      <w:r>
        <w:t>2019</w:t>
      </w:r>
      <w:r>
        <w:rPr>
          <w:spacing w:val="-2"/>
        </w:rPr>
        <w:t xml:space="preserve"> </w:t>
      </w:r>
      <w:r>
        <w:t>г.</w:t>
      </w:r>
    </w:p>
    <w:p w:rsidR="00B00B0A" w:rsidRDefault="006A5B99">
      <w:pPr>
        <w:pStyle w:val="1"/>
        <w:ind w:left="2555"/>
      </w:pPr>
      <w:r>
        <w:br w:type="column"/>
      </w:r>
      <w:r>
        <w:lastRenderedPageBreak/>
        <w:t>образовательными</w:t>
      </w:r>
    </w:p>
    <w:p w:rsidR="00B00B0A" w:rsidRDefault="00B00B0A">
      <w:pPr>
        <w:pStyle w:val="a3"/>
        <w:spacing w:before="1"/>
      </w:pPr>
    </w:p>
    <w:p w:rsidR="00B00B0A" w:rsidRDefault="006A5B99">
      <w:pPr>
        <w:pStyle w:val="2"/>
        <w:spacing w:before="1"/>
        <w:ind w:left="152"/>
      </w:pPr>
      <w:r>
        <w:pict>
          <v:polyline id="_x0000_s1042" style="position:absolute;left:0;text-align:left;z-index:-253386752;mso-position-horizontal-relative:page" points="623.75pt,-30.4pt,622.05pt,-30.4pt,111.6pt,-30.4pt,109.9pt,-30.4pt,109.9pt,-15.05pt,623.75pt,-15.05pt,623.75pt,-30.4pt" coordorigin="1099,-304" coordsize="10277,308" stroked="f">
            <v:path arrowok="t"/>
            <w10:wrap anchorx="page"/>
          </v:polyline>
        </w:pict>
      </w:r>
      <w:r>
        <w:t>Визирование РПД для исполнения в очередном учебном году</w:t>
      </w:r>
    </w:p>
    <w:p w:rsidR="00B00B0A" w:rsidRDefault="00B00B0A">
      <w:pPr>
        <w:sectPr w:rsidR="00B00B0A">
          <w:type w:val="continuous"/>
          <w:pgSz w:w="11910" w:h="16850"/>
          <w:pgMar w:top="1600" w:right="400" w:bottom="280" w:left="980" w:header="720" w:footer="720" w:gutter="0"/>
          <w:cols w:num="2" w:space="720" w:equalWidth="0">
            <w:col w:w="1980" w:space="487"/>
            <w:col w:w="8063"/>
          </w:cols>
        </w:sectPr>
      </w:pPr>
    </w:p>
    <w:p w:rsidR="00B00B0A" w:rsidRDefault="006A5B99">
      <w:pPr>
        <w:spacing w:before="162"/>
        <w:ind w:left="152"/>
        <w:rPr>
          <w:sz w:val="19"/>
        </w:rPr>
      </w:pPr>
      <w:r>
        <w:lastRenderedPageBreak/>
        <w:t>Проректор по учебно-методической деятельности</w:t>
      </w:r>
      <w:r>
        <w:rPr>
          <w:spacing w:val="54"/>
        </w:rPr>
        <w:t xml:space="preserve"> </w:t>
      </w:r>
      <w:r>
        <w:rPr>
          <w:position w:val="3"/>
          <w:sz w:val="19"/>
        </w:rPr>
        <w:t>УТВЕРЖДАЮ</w:t>
      </w:r>
    </w:p>
    <w:p w:rsidR="00B00B0A" w:rsidRDefault="006A5B99">
      <w:pPr>
        <w:pStyle w:val="a3"/>
        <w:tabs>
          <w:tab w:val="left" w:pos="1713"/>
        </w:tabs>
        <w:spacing w:before="27" w:line="302" w:lineRule="auto"/>
        <w:ind w:left="1386" w:right="6164" w:hanging="1235"/>
      </w:pPr>
      <w:r>
        <w:pict>
          <v:shape id="_x0000_s1041" style="position:absolute;left:0;text-align:left;margin-left:56.65pt;margin-top:25.9pt;width:59.4pt;height:.1pt;z-index:-253385728;mso-position-horizontal-relative:page" coordorigin="1133,518" coordsize="1188,0" o:spt="100" adj="0,,0" path="m1133,518r190,m1372,518r948,e" filled="f" strokeweight=".1338mm">
            <v:stroke joinstyle="round"/>
            <v:formulas/>
            <v:path arrowok="t" o:connecttype="segments"/>
            <w10:wrap anchorx="page"/>
          </v:shape>
        </w:pic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д.п.н.</w:t>
      </w:r>
      <w:proofErr w:type="gramStart"/>
      <w:r>
        <w:t>,п</w:t>
      </w:r>
      <w:proofErr w:type="gramEnd"/>
      <w:r>
        <w:t>рофессор</w:t>
      </w:r>
      <w:proofErr w:type="spellEnd"/>
      <w:r>
        <w:t xml:space="preserve"> Г.А. </w:t>
      </w:r>
      <w:proofErr w:type="spellStart"/>
      <w:r>
        <w:t>Папуткова</w:t>
      </w:r>
      <w:proofErr w:type="spellEnd"/>
      <w:r>
        <w:t xml:space="preserve"> 2020 г.</w:t>
      </w:r>
    </w:p>
    <w:p w:rsidR="00B00B0A" w:rsidRDefault="006A5B99">
      <w:pPr>
        <w:spacing w:before="147" w:line="230" w:lineRule="auto"/>
        <w:ind w:left="152" w:right="5407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2020-2021 учебном году на заседании кафедры </w:t>
      </w:r>
      <w:r>
        <w:rPr>
          <w:b/>
          <w:sz w:val="19"/>
        </w:rPr>
        <w:t>Философии и общественных наук</w:t>
      </w:r>
    </w:p>
    <w:p w:rsidR="00B00B0A" w:rsidRDefault="006A5B99">
      <w:pPr>
        <w:pStyle w:val="a3"/>
        <w:tabs>
          <w:tab w:val="left" w:pos="2549"/>
        </w:tabs>
        <w:spacing w:before="58"/>
        <w:ind w:left="152"/>
      </w:pPr>
      <w:r>
        <w:t>Протокол</w:t>
      </w:r>
      <w:r>
        <w:rPr>
          <w:spacing w:val="-5"/>
        </w:rPr>
        <w:t xml:space="preserve"> </w:t>
      </w:r>
      <w:r>
        <w:t>от</w:t>
      </w:r>
      <w:r>
        <w:tab/>
        <w:t>2020 г.</w:t>
      </w:r>
      <w:r>
        <w:rPr>
          <w:spacing w:val="12"/>
        </w:rPr>
        <w:t xml:space="preserve"> </w:t>
      </w:r>
      <w:r>
        <w:t xml:space="preserve">№  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spacing w:val="-5"/>
          <w:u w:val="single"/>
        </w:rPr>
        <w:t xml:space="preserve"> </w:t>
      </w:r>
    </w:p>
    <w:p w:rsidR="00B00B0A" w:rsidRDefault="006A5B99">
      <w:pPr>
        <w:pStyle w:val="a3"/>
        <w:spacing w:line="20" w:lineRule="exact"/>
        <w:ind w:left="131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8" style="width:59.3pt;height:.4pt;mso-position-horizontal-relative:char;mso-position-vertical-relative:line" coordsize="1186,8">
            <v:line id="_x0000_s1040" style="position:absolute" from="0,4" to="191,4" strokeweight=".1338mm"/>
            <v:line id="_x0000_s1039" style="position:absolute" from="237,4" to="1185,4" strokeweight=".1338mm"/>
            <w10:wrap type="none"/>
            <w10:anchorlock/>
          </v:group>
        </w:pict>
      </w:r>
    </w:p>
    <w:p w:rsidR="00B00B0A" w:rsidRDefault="006A5B99">
      <w:pPr>
        <w:pStyle w:val="a3"/>
        <w:spacing w:line="216" w:lineRule="auto"/>
        <w:ind w:left="152" w:right="6641"/>
      </w:pPr>
      <w:r>
        <w:t xml:space="preserve">Зав. кафедрой </w:t>
      </w:r>
      <w:proofErr w:type="spellStart"/>
      <w:r>
        <w:t>к</w:t>
      </w:r>
      <w:proofErr w:type="gramStart"/>
      <w:r>
        <w:t>.ф</w:t>
      </w:r>
      <w:proofErr w:type="gramEnd"/>
      <w:r>
        <w:t>илос.н</w:t>
      </w:r>
      <w:proofErr w:type="spellEnd"/>
      <w:r>
        <w:t>, доцент Бабаева А.В. СОГЛАСОВАНО</w:t>
      </w:r>
    </w:p>
    <w:p w:rsidR="00B00B0A" w:rsidRDefault="00B00B0A">
      <w:pPr>
        <w:pStyle w:val="a3"/>
        <w:spacing w:before="7"/>
        <w:rPr>
          <w:sz w:val="17"/>
        </w:rPr>
      </w:pPr>
    </w:p>
    <w:p w:rsidR="00B00B0A" w:rsidRDefault="006A5B99">
      <w:pPr>
        <w:tabs>
          <w:tab w:val="left" w:pos="1713"/>
          <w:tab w:val="left" w:pos="5023"/>
        </w:tabs>
        <w:spacing w:line="252" w:lineRule="exact"/>
        <w:ind w:left="5023" w:right="2672" w:hanging="4871"/>
      </w:pPr>
      <w:r>
        <w:pict>
          <v:polyline id="_x0000_s1037" style="position:absolute;left:0;text-align:left;z-index:-253384704;mso-position-horizontal-relative:page" points="623.75pt,41.8pt,622.05pt,41.8pt,111.6pt,41.8pt,109.9pt,41.8pt,109.9pt,57.05pt,623.75pt,57.05pt,623.75pt,41.8pt" coordorigin="1099,418" coordsize="10277,305" stroked="f">
            <v:path arrowok="t"/>
            <w10:wrap anchorx="page"/>
          </v:polyline>
        </w:pict>
      </w:r>
      <w:r>
        <w:rPr>
          <w:w w:val="99"/>
          <w:position w:val="3"/>
          <w:sz w:val="19"/>
          <w:u w:val="single"/>
        </w:rPr>
        <w:t xml:space="preserve"> </w:t>
      </w:r>
      <w:r>
        <w:rPr>
          <w:position w:val="3"/>
          <w:sz w:val="19"/>
          <w:u w:val="single"/>
        </w:rPr>
        <w:tab/>
      </w:r>
      <w:r>
        <w:rPr>
          <w:position w:val="3"/>
          <w:sz w:val="19"/>
        </w:rPr>
        <w:t>И.А.</w:t>
      </w:r>
      <w:r>
        <w:rPr>
          <w:spacing w:val="-2"/>
          <w:position w:val="3"/>
          <w:sz w:val="19"/>
        </w:rPr>
        <w:t xml:space="preserve"> </w:t>
      </w:r>
      <w:r>
        <w:rPr>
          <w:position w:val="3"/>
          <w:sz w:val="19"/>
        </w:rPr>
        <w:t>Зеленкова</w:t>
      </w:r>
      <w:r>
        <w:rPr>
          <w:position w:val="3"/>
          <w:sz w:val="19"/>
        </w:rPr>
        <w:tab/>
      </w:r>
      <w:r>
        <w:t xml:space="preserve">Начальник отдела </w:t>
      </w:r>
      <w:r>
        <w:rPr>
          <w:spacing w:val="-3"/>
        </w:rPr>
        <w:t xml:space="preserve">управления </w:t>
      </w:r>
      <w:proofErr w:type="gramStart"/>
      <w:r>
        <w:t>образовательными</w:t>
      </w:r>
      <w:proofErr w:type="gramEnd"/>
    </w:p>
    <w:p w:rsidR="00B00B0A" w:rsidRDefault="006A5B99">
      <w:pPr>
        <w:pStyle w:val="a3"/>
        <w:tabs>
          <w:tab w:val="left" w:pos="1229"/>
        </w:tabs>
        <w:spacing w:line="129" w:lineRule="exact"/>
        <w:ind w:right="8431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2020 г.</w:t>
      </w:r>
    </w:p>
    <w:p w:rsidR="00B00B0A" w:rsidRDefault="006A5B99">
      <w:pPr>
        <w:pStyle w:val="2"/>
        <w:spacing w:before="88"/>
        <w:ind w:right="14"/>
        <w:jc w:val="center"/>
      </w:pPr>
      <w:r>
        <w:t>Визирование РПД для исполнения в очередном учебном году</w:t>
      </w:r>
    </w:p>
    <w:p w:rsidR="00B00B0A" w:rsidRDefault="006A5B99">
      <w:pPr>
        <w:spacing w:before="165"/>
        <w:ind w:left="152"/>
        <w:rPr>
          <w:sz w:val="19"/>
        </w:rPr>
      </w:pPr>
      <w:r>
        <w:t xml:space="preserve">Проректор по учебно-методической </w:t>
      </w:r>
      <w:r>
        <w:t>деятельности</w:t>
      </w:r>
      <w:r>
        <w:rPr>
          <w:spacing w:val="54"/>
        </w:rPr>
        <w:t xml:space="preserve"> </w:t>
      </w:r>
      <w:r>
        <w:rPr>
          <w:position w:val="3"/>
          <w:sz w:val="19"/>
        </w:rPr>
        <w:t>УТВЕРЖДАЮ</w:t>
      </w:r>
    </w:p>
    <w:p w:rsidR="00B00B0A" w:rsidRDefault="006A5B99">
      <w:pPr>
        <w:pStyle w:val="a3"/>
        <w:tabs>
          <w:tab w:val="left" w:pos="1713"/>
        </w:tabs>
        <w:spacing w:before="24" w:line="458" w:lineRule="auto"/>
        <w:ind w:left="1386" w:right="6161" w:hanging="1235"/>
      </w:pPr>
      <w:r>
        <w:pict>
          <v:shape id="_x0000_s1036" style="position:absolute;left:0;text-align:left;margin-left:56.65pt;margin-top:32.8pt;width:59.4pt;height:.1pt;z-index:-253383680;mso-position-horizontal-relative:page" coordorigin="1133,656" coordsize="1188,0" o:spt="100" adj="0,,0" path="m1133,656r190,m1372,656r948,e" filled="f" strokeweight=".1338mm">
            <v:stroke joinstyle="round"/>
            <v:formulas/>
            <v:path arrowok="t" o:connecttype="segments"/>
            <w10:wrap anchorx="page"/>
          </v:shape>
        </w:pic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д.п.н.</w:t>
      </w:r>
      <w:proofErr w:type="gramStart"/>
      <w:r>
        <w:t>,п</w:t>
      </w:r>
      <w:proofErr w:type="gramEnd"/>
      <w:r>
        <w:t>рофессор</w:t>
      </w:r>
      <w:proofErr w:type="spellEnd"/>
      <w:r>
        <w:t xml:space="preserve"> Г.А. </w:t>
      </w:r>
      <w:proofErr w:type="spellStart"/>
      <w:r>
        <w:t>Папуткова</w:t>
      </w:r>
      <w:proofErr w:type="spellEnd"/>
      <w:r>
        <w:t xml:space="preserve"> 2021 г.</w:t>
      </w:r>
    </w:p>
    <w:p w:rsidR="00B00B0A" w:rsidRDefault="006A5B99">
      <w:pPr>
        <w:spacing w:before="6" w:line="230" w:lineRule="auto"/>
        <w:ind w:left="152" w:right="5408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2021-2022 учебном году на заседании кафедры </w:t>
      </w:r>
      <w:r>
        <w:rPr>
          <w:b/>
          <w:sz w:val="19"/>
        </w:rPr>
        <w:t>Философии и общественных наук</w:t>
      </w:r>
    </w:p>
    <w:p w:rsidR="00B00B0A" w:rsidRDefault="006A5B99">
      <w:pPr>
        <w:pStyle w:val="a3"/>
        <w:tabs>
          <w:tab w:val="left" w:pos="2549"/>
        </w:tabs>
        <w:spacing w:before="57"/>
        <w:ind w:left="152"/>
      </w:pPr>
      <w:r>
        <w:t>Протокол</w:t>
      </w:r>
      <w:r>
        <w:rPr>
          <w:spacing w:val="-5"/>
        </w:rPr>
        <w:t xml:space="preserve"> </w:t>
      </w:r>
      <w:r>
        <w:t>от</w:t>
      </w:r>
      <w:r>
        <w:tab/>
        <w:t>2021 г.</w:t>
      </w:r>
      <w:r>
        <w:rPr>
          <w:spacing w:val="12"/>
        </w:rPr>
        <w:t xml:space="preserve"> </w:t>
      </w:r>
      <w:r>
        <w:t xml:space="preserve">№  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spacing w:val="-5"/>
          <w:u w:val="single"/>
        </w:rPr>
        <w:t xml:space="preserve"> </w:t>
      </w:r>
    </w:p>
    <w:p w:rsidR="00B00B0A" w:rsidRDefault="006A5B99">
      <w:pPr>
        <w:pStyle w:val="a3"/>
        <w:spacing w:line="20" w:lineRule="exact"/>
        <w:ind w:left="131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59.3pt;height:.4pt;mso-position-horizontal-relative:char;mso-position-vertical-relative:line" coordsize="1186,8">
            <v:line id="_x0000_s1035" style="position:absolute" from="0,4" to="191,4" strokeweight=".1338mm"/>
            <v:line id="_x0000_s1034" style="position:absolute" from="237,4" to="1185,4" strokeweight=".1338mm"/>
            <w10:wrap type="none"/>
            <w10:anchorlock/>
          </v:group>
        </w:pict>
      </w:r>
    </w:p>
    <w:p w:rsidR="00B00B0A" w:rsidRDefault="006A5B99">
      <w:pPr>
        <w:pStyle w:val="a3"/>
        <w:spacing w:line="199" w:lineRule="exact"/>
        <w:ind w:left="152"/>
      </w:pPr>
      <w:r>
        <w:t xml:space="preserve">Зав. кафедрой </w:t>
      </w:r>
      <w:proofErr w:type="spellStart"/>
      <w:r>
        <w:t>к</w:t>
      </w:r>
      <w:proofErr w:type="gramStart"/>
      <w:r>
        <w:t>.ф</w:t>
      </w:r>
      <w:proofErr w:type="gramEnd"/>
      <w:r>
        <w:t>илос.н</w:t>
      </w:r>
      <w:proofErr w:type="spellEnd"/>
      <w:r>
        <w:t>, доцент Бабаева А.В.</w:t>
      </w:r>
    </w:p>
    <w:p w:rsidR="00B00B0A" w:rsidRDefault="006A5B99">
      <w:pPr>
        <w:pStyle w:val="1"/>
        <w:spacing w:before="116"/>
      </w:pPr>
      <w:r>
        <w:t>Начальник отдела управления образовательными программами</w:t>
      </w:r>
    </w:p>
    <w:p w:rsidR="00B00B0A" w:rsidRDefault="006A5B99">
      <w:pPr>
        <w:pStyle w:val="a3"/>
        <w:tabs>
          <w:tab w:val="left" w:pos="1713"/>
        </w:tabs>
        <w:spacing w:before="25"/>
        <w:ind w:left="15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И.А. Зеленкова</w:t>
      </w:r>
    </w:p>
    <w:p w:rsidR="00B00B0A" w:rsidRDefault="00B00B0A">
      <w:pPr>
        <w:pStyle w:val="a3"/>
        <w:spacing w:before="3"/>
        <w:rPr>
          <w:sz w:val="17"/>
        </w:rPr>
      </w:pPr>
    </w:p>
    <w:p w:rsidR="00B00B0A" w:rsidRDefault="006A5B99">
      <w:pPr>
        <w:pStyle w:val="a3"/>
        <w:tabs>
          <w:tab w:val="left" w:pos="1382"/>
        </w:tabs>
        <w:ind w:left="15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2021 г.</w:t>
      </w:r>
    </w:p>
    <w:p w:rsidR="00B00B0A" w:rsidRDefault="00B00B0A">
      <w:pPr>
        <w:pStyle w:val="a3"/>
        <w:rPr>
          <w:sz w:val="20"/>
        </w:rPr>
      </w:pPr>
    </w:p>
    <w:p w:rsidR="00B00B0A" w:rsidRDefault="00B00B0A">
      <w:pPr>
        <w:pStyle w:val="a3"/>
        <w:rPr>
          <w:sz w:val="20"/>
        </w:rPr>
      </w:pPr>
    </w:p>
    <w:p w:rsidR="00B00B0A" w:rsidRDefault="006A5B99">
      <w:pPr>
        <w:pStyle w:val="1"/>
        <w:spacing w:before="149"/>
        <w:rPr>
          <w:sz w:val="19"/>
        </w:rPr>
      </w:pPr>
      <w:r>
        <w:t>Проректор по учебно-методической деятельности</w:t>
      </w:r>
      <w:r>
        <w:rPr>
          <w:spacing w:val="54"/>
        </w:rPr>
        <w:t xml:space="preserve"> </w:t>
      </w:r>
      <w:r>
        <w:rPr>
          <w:position w:val="3"/>
          <w:sz w:val="19"/>
        </w:rPr>
        <w:t>УТВЕРЖДАЮ</w:t>
      </w:r>
    </w:p>
    <w:p w:rsidR="00B00B0A" w:rsidRDefault="006A5B99">
      <w:pPr>
        <w:pStyle w:val="a3"/>
        <w:tabs>
          <w:tab w:val="left" w:pos="1713"/>
        </w:tabs>
        <w:spacing w:before="27" w:line="302" w:lineRule="auto"/>
        <w:ind w:left="1386" w:right="6161" w:hanging="1235"/>
      </w:pPr>
      <w:r>
        <w:pict>
          <v:shape id="_x0000_s1032" style="position:absolute;left:0;text-align:left;margin-left:56.65pt;margin-top:25.9pt;width:59.4pt;height:.1pt;z-index:-253382656;mso-position-horizontal-relative:page" coordorigin="1133,518" coordsize="1188,0" o:spt="100" adj="0,,0" path="m1133,518r190,m1372,518r948,e" filled="f" strokeweight=".1338mm">
            <v:stroke joinstyle="round"/>
            <v:formulas/>
            <v:path arrowok="t" o:connecttype="segments"/>
            <w10:wrap anchorx="page"/>
          </v:shape>
        </w:pic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д.п.н.</w:t>
      </w:r>
      <w:proofErr w:type="gramStart"/>
      <w:r>
        <w:t>,п</w:t>
      </w:r>
      <w:proofErr w:type="gramEnd"/>
      <w:r>
        <w:t>рофессор</w:t>
      </w:r>
      <w:proofErr w:type="spellEnd"/>
      <w:r>
        <w:t xml:space="preserve"> Г.А. </w:t>
      </w:r>
      <w:proofErr w:type="spellStart"/>
      <w:r>
        <w:t>Папуткова</w:t>
      </w:r>
      <w:proofErr w:type="spellEnd"/>
      <w:r>
        <w:t xml:space="preserve"> 2022 г.</w:t>
      </w:r>
    </w:p>
    <w:p w:rsidR="00B00B0A" w:rsidRDefault="006A5B99">
      <w:pPr>
        <w:spacing w:before="150" w:line="230" w:lineRule="auto"/>
        <w:ind w:left="152" w:right="5408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2022-2023 учебном году на заседании кафедры </w:t>
      </w:r>
      <w:r>
        <w:rPr>
          <w:b/>
          <w:sz w:val="19"/>
        </w:rPr>
        <w:t>Философии и общественных наук</w:t>
      </w:r>
    </w:p>
    <w:p w:rsidR="00B00B0A" w:rsidRDefault="006A5B99">
      <w:pPr>
        <w:pStyle w:val="a3"/>
        <w:tabs>
          <w:tab w:val="left" w:pos="2549"/>
        </w:tabs>
        <w:spacing w:before="55"/>
        <w:ind w:left="152"/>
      </w:pPr>
      <w:r>
        <w:t>Протокол</w:t>
      </w:r>
      <w:r>
        <w:rPr>
          <w:spacing w:val="-5"/>
        </w:rPr>
        <w:t xml:space="preserve"> </w:t>
      </w:r>
      <w:r>
        <w:t>от</w:t>
      </w:r>
      <w:r>
        <w:tab/>
        <w:t>2022 г.</w:t>
      </w:r>
      <w:r>
        <w:rPr>
          <w:spacing w:val="12"/>
        </w:rPr>
        <w:t xml:space="preserve"> </w:t>
      </w:r>
      <w:r>
        <w:t xml:space="preserve">№  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spacing w:val="-5"/>
          <w:u w:val="single"/>
        </w:rPr>
        <w:t xml:space="preserve"> </w:t>
      </w:r>
    </w:p>
    <w:p w:rsidR="00B00B0A" w:rsidRDefault="006A5B99">
      <w:pPr>
        <w:pStyle w:val="a3"/>
        <w:spacing w:line="20" w:lineRule="exact"/>
        <w:ind w:left="131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59.3pt;height:.4pt;mso-position-horizontal-relative:char;mso-position-vertical-relative:line" coordsize="1186,8">
            <v:line id="_x0000_s1031" style="position:absolute" from="0,4" to="191,4" strokeweight=".1338mm"/>
            <v:line id="_x0000_s1030" style="position:absolute" from="237,4" to="1185,4" strokeweight=".1338mm"/>
            <w10:wrap type="none"/>
            <w10:anchorlock/>
          </v:group>
        </w:pict>
      </w:r>
    </w:p>
    <w:p w:rsidR="00B00B0A" w:rsidRDefault="006A5B99">
      <w:pPr>
        <w:pStyle w:val="a3"/>
        <w:spacing w:line="218" w:lineRule="auto"/>
        <w:ind w:left="152" w:right="6641"/>
      </w:pPr>
      <w:r>
        <w:t xml:space="preserve">Зав. кафедрой </w:t>
      </w:r>
      <w:proofErr w:type="spellStart"/>
      <w:r>
        <w:t>к</w:t>
      </w:r>
      <w:proofErr w:type="gramStart"/>
      <w:r>
        <w:t>.ф</w:t>
      </w:r>
      <w:proofErr w:type="gramEnd"/>
      <w:r>
        <w:t>илос.н</w:t>
      </w:r>
      <w:proofErr w:type="spellEnd"/>
      <w:r>
        <w:t>, доцент Бабаева А.В. СОГЛАСОВАНО</w:t>
      </w:r>
    </w:p>
    <w:p w:rsidR="00B00B0A" w:rsidRDefault="006A5B99">
      <w:pPr>
        <w:pStyle w:val="a3"/>
        <w:tabs>
          <w:tab w:val="left" w:pos="1713"/>
        </w:tabs>
        <w:spacing w:before="58"/>
        <w:ind w:left="15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И.А. Зеленкова</w:t>
      </w:r>
    </w:p>
    <w:p w:rsidR="00B00B0A" w:rsidRDefault="00B00B0A">
      <w:pPr>
        <w:pStyle w:val="a3"/>
        <w:spacing w:before="1"/>
        <w:rPr>
          <w:sz w:val="17"/>
        </w:rPr>
      </w:pPr>
    </w:p>
    <w:p w:rsidR="00B00B0A" w:rsidRDefault="006A5B99">
      <w:pPr>
        <w:pStyle w:val="a3"/>
        <w:tabs>
          <w:tab w:val="left" w:pos="1382"/>
        </w:tabs>
        <w:ind w:left="15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2022 г.</w:t>
      </w:r>
    </w:p>
    <w:p w:rsidR="00B00B0A" w:rsidRDefault="00B00B0A">
      <w:pPr>
        <w:sectPr w:rsidR="00B00B0A">
          <w:type w:val="continuous"/>
          <w:pgSz w:w="11910" w:h="16850"/>
          <w:pgMar w:top="1600" w:right="400" w:bottom="280" w:left="980" w:header="720" w:footer="72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503"/>
        <w:gridCol w:w="1530"/>
        <w:gridCol w:w="1807"/>
        <w:gridCol w:w="4989"/>
        <w:gridCol w:w="994"/>
      </w:tblGrid>
      <w:tr w:rsidR="006A5B99" w:rsidTr="008D6B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6A5B99" w:rsidRDefault="006A5B99" w:rsidP="008D6B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4</w:t>
            </w:r>
          </w:p>
        </w:tc>
      </w:tr>
      <w:tr w:rsidR="006A5B99" w:rsidRPr="009433F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jc w:val="center"/>
              <w:rPr>
                <w:sz w:val="19"/>
                <w:szCs w:val="19"/>
              </w:rPr>
            </w:pPr>
            <w:r w:rsidRPr="009433F9">
              <w:rPr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A5B99" w:rsidRPr="009433F9" w:rsidTr="008D6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>Данная дисциплина нацелена на то, чтобы сформировать методологические основания для исследования религиозных феноменов.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дать представления об основных принципах и подходах к описанию религиозного опыта;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освоить основные понятия и категории феноменологии религии;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выработать навыки анализа текстов, посвященных передаче религиозного опыта;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познакомить с содержанием современных дискуссий о предмете и методе феноменологии религии;</w:t>
            </w:r>
          </w:p>
        </w:tc>
      </w:tr>
      <w:tr w:rsidR="006A5B99" w:rsidTr="008D6B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развивать навыки феноменологического анализа.</w:t>
            </w:r>
          </w:p>
        </w:tc>
      </w:tr>
      <w:tr w:rsidR="006A5B99" w:rsidTr="008D6B0C">
        <w:trPr>
          <w:trHeight w:hRule="exact" w:val="277"/>
        </w:trPr>
        <w:tc>
          <w:tcPr>
            <w:tcW w:w="766" w:type="dxa"/>
          </w:tcPr>
          <w:p w:rsidR="006A5B99" w:rsidRDefault="006A5B99" w:rsidP="008D6B0C"/>
        </w:tc>
        <w:tc>
          <w:tcPr>
            <w:tcW w:w="511" w:type="dxa"/>
          </w:tcPr>
          <w:p w:rsidR="006A5B99" w:rsidRDefault="006A5B99" w:rsidP="008D6B0C"/>
        </w:tc>
        <w:tc>
          <w:tcPr>
            <w:tcW w:w="1560" w:type="dxa"/>
          </w:tcPr>
          <w:p w:rsidR="006A5B99" w:rsidRDefault="006A5B99" w:rsidP="008D6B0C"/>
        </w:tc>
        <w:tc>
          <w:tcPr>
            <w:tcW w:w="1844" w:type="dxa"/>
          </w:tcPr>
          <w:p w:rsidR="006A5B99" w:rsidRDefault="006A5B99" w:rsidP="008D6B0C"/>
        </w:tc>
        <w:tc>
          <w:tcPr>
            <w:tcW w:w="5104" w:type="dxa"/>
          </w:tcPr>
          <w:p w:rsidR="006A5B99" w:rsidRDefault="006A5B99" w:rsidP="008D6B0C"/>
        </w:tc>
        <w:tc>
          <w:tcPr>
            <w:tcW w:w="993" w:type="dxa"/>
          </w:tcPr>
          <w:p w:rsidR="006A5B99" w:rsidRDefault="006A5B99" w:rsidP="008D6B0C"/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A5B99" w:rsidTr="008D6B0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К.М.04</w:t>
            </w:r>
          </w:p>
        </w:tc>
      </w:tr>
      <w:tr w:rsidR="006A5B99" w:rsidTr="008D6B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A5B99" w:rsidTr="008D6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Дисциплина методологически и методически связана с рядом направлений современной философии. </w:t>
            </w:r>
            <w:proofErr w:type="gramStart"/>
            <w:r>
              <w:rPr>
                <w:color w:val="000000"/>
                <w:sz w:val="19"/>
                <w:szCs w:val="19"/>
              </w:rPr>
              <w:t>Приступая к её изучению магистрант должен изучить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дисциплины: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Философия культуры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этапы и проблемы классической философии</w:t>
            </w:r>
          </w:p>
        </w:tc>
      </w:tr>
      <w:tr w:rsidR="006A5B99" w:rsidTr="008D6B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проблемы русской философии</w:t>
            </w:r>
          </w:p>
        </w:tc>
      </w:tr>
      <w:tr w:rsidR="006A5B99" w:rsidTr="008D6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европейской мистики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философской мысли</w:t>
            </w:r>
          </w:p>
        </w:tc>
      </w:tr>
      <w:tr w:rsidR="006A5B99" w:rsidTr="008D6B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Современные проблемы философии</w:t>
            </w:r>
          </w:p>
        </w:tc>
      </w:tr>
      <w:tr w:rsidR="006A5B99" w:rsidTr="008D6B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Методология философского анализа культуры</w:t>
            </w:r>
          </w:p>
        </w:tc>
      </w:tr>
      <w:tr w:rsidR="006A5B99" w:rsidTr="008D6B0C">
        <w:trPr>
          <w:trHeight w:hRule="exact" w:val="277"/>
        </w:trPr>
        <w:tc>
          <w:tcPr>
            <w:tcW w:w="766" w:type="dxa"/>
          </w:tcPr>
          <w:p w:rsidR="006A5B99" w:rsidRDefault="006A5B99" w:rsidP="008D6B0C"/>
        </w:tc>
        <w:tc>
          <w:tcPr>
            <w:tcW w:w="511" w:type="dxa"/>
          </w:tcPr>
          <w:p w:rsidR="006A5B99" w:rsidRDefault="006A5B99" w:rsidP="008D6B0C"/>
        </w:tc>
        <w:tc>
          <w:tcPr>
            <w:tcW w:w="1560" w:type="dxa"/>
          </w:tcPr>
          <w:p w:rsidR="006A5B99" w:rsidRDefault="006A5B99" w:rsidP="008D6B0C"/>
        </w:tc>
        <w:tc>
          <w:tcPr>
            <w:tcW w:w="1844" w:type="dxa"/>
          </w:tcPr>
          <w:p w:rsidR="006A5B99" w:rsidRDefault="006A5B99" w:rsidP="008D6B0C"/>
        </w:tc>
        <w:tc>
          <w:tcPr>
            <w:tcW w:w="5104" w:type="dxa"/>
          </w:tcPr>
          <w:p w:rsidR="006A5B99" w:rsidRDefault="006A5B99" w:rsidP="008D6B0C"/>
        </w:tc>
        <w:tc>
          <w:tcPr>
            <w:tcW w:w="993" w:type="dxa"/>
          </w:tcPr>
          <w:p w:rsidR="006A5B99" w:rsidRDefault="006A5B99" w:rsidP="008D6B0C"/>
        </w:tc>
      </w:tr>
      <w:tr w:rsidR="006A5B99" w:rsidTr="008D6B0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A5B99" w:rsidTr="008D6B0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ОПК-1: владением углубленным знанием современных проблем философии, готовностью предлагать и аргументированно обосновывать способы их решения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закономерности взаимодействия религии и общества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закономерности становления, развития и трансформации религий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специфику феноменологии религии как религиоведческой дисциплины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понимать, излагать и критически анализировать  религиоведческую информацию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применять полученные знания в профессиональной деятельности и повседневной жизни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анализировать тексты религиозного и религиоведческого характера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критического анализа феноменологических концепций религии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способностями феноменологического описания религии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коммуникации в средах различного конфессионального и светского состава</w:t>
            </w:r>
          </w:p>
        </w:tc>
      </w:tr>
      <w:tr w:rsidR="006A5B99" w:rsidTr="008D6B0C">
        <w:trPr>
          <w:trHeight w:hRule="exact" w:val="138"/>
        </w:trPr>
        <w:tc>
          <w:tcPr>
            <w:tcW w:w="766" w:type="dxa"/>
          </w:tcPr>
          <w:p w:rsidR="006A5B99" w:rsidRDefault="006A5B99" w:rsidP="008D6B0C"/>
        </w:tc>
        <w:tc>
          <w:tcPr>
            <w:tcW w:w="511" w:type="dxa"/>
          </w:tcPr>
          <w:p w:rsidR="006A5B99" w:rsidRDefault="006A5B99" w:rsidP="008D6B0C"/>
        </w:tc>
        <w:tc>
          <w:tcPr>
            <w:tcW w:w="1560" w:type="dxa"/>
          </w:tcPr>
          <w:p w:rsidR="006A5B99" w:rsidRDefault="006A5B99" w:rsidP="008D6B0C"/>
        </w:tc>
        <w:tc>
          <w:tcPr>
            <w:tcW w:w="1844" w:type="dxa"/>
          </w:tcPr>
          <w:p w:rsidR="006A5B99" w:rsidRDefault="006A5B99" w:rsidP="008D6B0C"/>
        </w:tc>
        <w:tc>
          <w:tcPr>
            <w:tcW w:w="5104" w:type="dxa"/>
          </w:tcPr>
          <w:p w:rsidR="006A5B99" w:rsidRDefault="006A5B99" w:rsidP="008D6B0C"/>
        </w:tc>
        <w:tc>
          <w:tcPr>
            <w:tcW w:w="993" w:type="dxa"/>
          </w:tcPr>
          <w:p w:rsidR="006A5B99" w:rsidRDefault="006A5B99" w:rsidP="008D6B0C"/>
        </w:tc>
      </w:tr>
      <w:tr w:rsidR="006A5B99" w:rsidTr="008D6B0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ПК-3: готовностью вести научные исследования, соблюдая все принципы академической этики, и готовностью осознавать личную ответственность за цели, средства, результаты научной работы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особенности научного познания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структуру и функции научного исследования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понятия, категории, инструменты и методы научно-исследовательской деятельности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избегать автоматического применения стандартных приемов при решении научных проблем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критически оценивать любую поступающую информацию, вне зависимости от источника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выделять и систематизировать основные идеи в научных текстах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сбора и систематизации информации по теме исследования</w:t>
            </w:r>
          </w:p>
        </w:tc>
      </w:tr>
    </w:tbl>
    <w:p w:rsidR="006A5B99" w:rsidRDefault="006A5B99" w:rsidP="006A5B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11"/>
        <w:gridCol w:w="285"/>
        <w:gridCol w:w="3117"/>
        <w:gridCol w:w="143"/>
        <w:gridCol w:w="844"/>
        <w:gridCol w:w="710"/>
        <w:gridCol w:w="1133"/>
        <w:gridCol w:w="1271"/>
        <w:gridCol w:w="704"/>
        <w:gridCol w:w="413"/>
        <w:gridCol w:w="994"/>
      </w:tblGrid>
      <w:tr w:rsidR="006A5B99" w:rsidTr="008D6B0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1135" w:type="dxa"/>
          </w:tcPr>
          <w:p w:rsidR="006A5B99" w:rsidRDefault="006A5B99" w:rsidP="008D6B0C"/>
        </w:tc>
        <w:tc>
          <w:tcPr>
            <w:tcW w:w="1277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426" w:type="dxa"/>
          </w:tcPr>
          <w:p w:rsidR="006A5B99" w:rsidRDefault="006A5B99" w:rsidP="008D6B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5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обработки и анализа информации по теме исследования</w:t>
            </w:r>
          </w:p>
        </w:tc>
      </w:tr>
      <w:tr w:rsidR="006A5B99" w:rsidTr="008D6B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выбора методов и средств решения задач исследования</w:t>
            </w:r>
          </w:p>
        </w:tc>
      </w:tr>
      <w:tr w:rsidR="006A5B99" w:rsidTr="008D6B0C">
        <w:trPr>
          <w:trHeight w:hRule="exact" w:val="138"/>
        </w:trPr>
        <w:tc>
          <w:tcPr>
            <w:tcW w:w="766" w:type="dxa"/>
          </w:tcPr>
          <w:p w:rsidR="006A5B99" w:rsidRDefault="006A5B99" w:rsidP="008D6B0C"/>
        </w:tc>
        <w:tc>
          <w:tcPr>
            <w:tcW w:w="228" w:type="dxa"/>
          </w:tcPr>
          <w:p w:rsidR="006A5B99" w:rsidRDefault="006A5B99" w:rsidP="008D6B0C"/>
        </w:tc>
        <w:tc>
          <w:tcPr>
            <w:tcW w:w="285" w:type="dxa"/>
          </w:tcPr>
          <w:p w:rsidR="006A5B99" w:rsidRDefault="006A5B99" w:rsidP="008D6B0C"/>
        </w:tc>
        <w:tc>
          <w:tcPr>
            <w:tcW w:w="3261" w:type="dxa"/>
          </w:tcPr>
          <w:p w:rsidR="006A5B99" w:rsidRDefault="006A5B99" w:rsidP="008D6B0C"/>
        </w:tc>
        <w:tc>
          <w:tcPr>
            <w:tcW w:w="143" w:type="dxa"/>
          </w:tcPr>
          <w:p w:rsidR="006A5B99" w:rsidRDefault="006A5B99" w:rsidP="008D6B0C"/>
        </w:tc>
        <w:tc>
          <w:tcPr>
            <w:tcW w:w="851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1135" w:type="dxa"/>
          </w:tcPr>
          <w:p w:rsidR="006A5B99" w:rsidRDefault="006A5B99" w:rsidP="008D6B0C"/>
        </w:tc>
        <w:tc>
          <w:tcPr>
            <w:tcW w:w="1277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426" w:type="dxa"/>
          </w:tcPr>
          <w:p w:rsidR="006A5B99" w:rsidRDefault="006A5B99" w:rsidP="008D6B0C"/>
        </w:tc>
        <w:tc>
          <w:tcPr>
            <w:tcW w:w="993" w:type="dxa"/>
          </w:tcPr>
          <w:p w:rsidR="006A5B99" w:rsidRDefault="006A5B99" w:rsidP="008D6B0C"/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A5B99" w:rsidTr="008D6B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A5B99" w:rsidTr="008D6B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категории, понятия, термины в области феноменологии религии</w:t>
            </w:r>
          </w:p>
        </w:tc>
      </w:tr>
      <w:tr w:rsidR="006A5B99" w:rsidTr="008D6B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A5B99" w:rsidTr="008D6B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работать с гуманитарными текстами, выделяя проблемные стороны анализа, выявляя условия конкретных интерпретационных ходов</w:t>
            </w:r>
          </w:p>
        </w:tc>
      </w:tr>
      <w:tr w:rsidR="006A5B99" w:rsidTr="008D6B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A5B99" w:rsidTr="008D6B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феноменологического анализа религиозных явлений</w:t>
            </w:r>
          </w:p>
        </w:tc>
      </w:tr>
      <w:tr w:rsidR="006A5B99" w:rsidTr="008D6B0C">
        <w:trPr>
          <w:trHeight w:hRule="exact" w:val="277"/>
        </w:trPr>
        <w:tc>
          <w:tcPr>
            <w:tcW w:w="766" w:type="dxa"/>
          </w:tcPr>
          <w:p w:rsidR="006A5B99" w:rsidRDefault="006A5B99" w:rsidP="008D6B0C"/>
        </w:tc>
        <w:tc>
          <w:tcPr>
            <w:tcW w:w="228" w:type="dxa"/>
          </w:tcPr>
          <w:p w:rsidR="006A5B99" w:rsidRDefault="006A5B99" w:rsidP="008D6B0C"/>
        </w:tc>
        <w:tc>
          <w:tcPr>
            <w:tcW w:w="285" w:type="dxa"/>
          </w:tcPr>
          <w:p w:rsidR="006A5B99" w:rsidRDefault="006A5B99" w:rsidP="008D6B0C"/>
        </w:tc>
        <w:tc>
          <w:tcPr>
            <w:tcW w:w="3261" w:type="dxa"/>
          </w:tcPr>
          <w:p w:rsidR="006A5B99" w:rsidRDefault="006A5B99" w:rsidP="008D6B0C"/>
        </w:tc>
        <w:tc>
          <w:tcPr>
            <w:tcW w:w="143" w:type="dxa"/>
          </w:tcPr>
          <w:p w:rsidR="006A5B99" w:rsidRDefault="006A5B99" w:rsidP="008D6B0C"/>
        </w:tc>
        <w:tc>
          <w:tcPr>
            <w:tcW w:w="851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1135" w:type="dxa"/>
          </w:tcPr>
          <w:p w:rsidR="006A5B99" w:rsidRDefault="006A5B99" w:rsidP="008D6B0C"/>
        </w:tc>
        <w:tc>
          <w:tcPr>
            <w:tcW w:w="1277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426" w:type="dxa"/>
          </w:tcPr>
          <w:p w:rsidR="006A5B99" w:rsidRDefault="006A5B99" w:rsidP="008D6B0C"/>
        </w:tc>
        <w:tc>
          <w:tcPr>
            <w:tcW w:w="993" w:type="dxa"/>
          </w:tcPr>
          <w:p w:rsidR="006A5B99" w:rsidRDefault="006A5B99" w:rsidP="008D6B0C"/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A5B99" w:rsidTr="008D6B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Инте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A5B99" w:rsidTr="008D6B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1. Феноменология религии как философская дисциплина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Предметное поле феноменологии религии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Предметное поле феноменологии религии 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Исторический контекст возникновения феноменологии религии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Исторический контекст возникновения феноменологии религии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Исторический контекст возникновения феноменологии религии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Специфика феноменологического метода в анализе религиозных явлений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Специфика феноменологического метода в анализе религиозных явлений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Специфика феноменологического метода в анализе религиозных явлений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2. Основные единицы анализа религиозного опыта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</w:tbl>
    <w:p w:rsidR="006A5B99" w:rsidRDefault="006A5B99" w:rsidP="006A5B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474"/>
        <w:gridCol w:w="123"/>
        <w:gridCol w:w="847"/>
        <w:gridCol w:w="699"/>
        <w:gridCol w:w="1122"/>
        <w:gridCol w:w="1269"/>
        <w:gridCol w:w="699"/>
        <w:gridCol w:w="408"/>
        <w:gridCol w:w="977"/>
      </w:tblGrid>
      <w:tr w:rsidR="006A5B99" w:rsidTr="008D6B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1135" w:type="dxa"/>
          </w:tcPr>
          <w:p w:rsidR="006A5B99" w:rsidRDefault="006A5B99" w:rsidP="008D6B0C"/>
        </w:tc>
        <w:tc>
          <w:tcPr>
            <w:tcW w:w="1277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426" w:type="dxa"/>
          </w:tcPr>
          <w:p w:rsidR="006A5B99" w:rsidRDefault="006A5B99" w:rsidP="008D6B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6</w:t>
            </w:r>
          </w:p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Священный предмет 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Священный предмет 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Священное пространство, время и число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Священное пространство, время и число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Священное слово и священный текст 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Священное слово и священный текст 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Религиозные представления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Религиозные представления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Священнодействие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Священнодействие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Религиозные переживания 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</w:tbl>
    <w:p w:rsidR="006A5B99" w:rsidRDefault="006A5B99" w:rsidP="006A5B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73"/>
        <w:gridCol w:w="1672"/>
        <w:gridCol w:w="1764"/>
        <w:gridCol w:w="138"/>
        <w:gridCol w:w="821"/>
        <w:gridCol w:w="691"/>
        <w:gridCol w:w="1114"/>
        <w:gridCol w:w="700"/>
        <w:gridCol w:w="580"/>
        <w:gridCol w:w="721"/>
        <w:gridCol w:w="418"/>
        <w:gridCol w:w="997"/>
      </w:tblGrid>
      <w:tr w:rsidR="006A5B99" w:rsidTr="008D6B0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1135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568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426" w:type="dxa"/>
          </w:tcPr>
          <w:p w:rsidR="006A5B99" w:rsidRDefault="006A5B99" w:rsidP="008D6B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7</w:t>
            </w:r>
          </w:p>
        </w:tc>
      </w:tr>
      <w:tr w:rsidR="006A5B99" w:rsidTr="008D6B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Религиозные переживания 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Л2.2 Л2.3Л3.1</w:t>
            </w:r>
          </w:p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</w:tr>
      <w:tr w:rsidR="006A5B99" w:rsidTr="008D6B0C">
        <w:trPr>
          <w:trHeight w:hRule="exact" w:val="277"/>
        </w:trPr>
        <w:tc>
          <w:tcPr>
            <w:tcW w:w="710" w:type="dxa"/>
          </w:tcPr>
          <w:p w:rsidR="006A5B99" w:rsidRDefault="006A5B99" w:rsidP="008D6B0C"/>
        </w:tc>
        <w:tc>
          <w:tcPr>
            <w:tcW w:w="285" w:type="dxa"/>
          </w:tcPr>
          <w:p w:rsidR="006A5B99" w:rsidRDefault="006A5B99" w:rsidP="008D6B0C"/>
        </w:tc>
        <w:tc>
          <w:tcPr>
            <w:tcW w:w="1702" w:type="dxa"/>
          </w:tcPr>
          <w:p w:rsidR="006A5B99" w:rsidRDefault="006A5B99" w:rsidP="008D6B0C"/>
        </w:tc>
        <w:tc>
          <w:tcPr>
            <w:tcW w:w="1844" w:type="dxa"/>
          </w:tcPr>
          <w:p w:rsidR="006A5B99" w:rsidRDefault="006A5B99" w:rsidP="008D6B0C"/>
        </w:tc>
        <w:tc>
          <w:tcPr>
            <w:tcW w:w="143" w:type="dxa"/>
          </w:tcPr>
          <w:p w:rsidR="006A5B99" w:rsidRDefault="006A5B99" w:rsidP="008D6B0C"/>
        </w:tc>
        <w:tc>
          <w:tcPr>
            <w:tcW w:w="851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1135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568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426" w:type="dxa"/>
          </w:tcPr>
          <w:p w:rsidR="006A5B99" w:rsidRDefault="006A5B99" w:rsidP="008D6B0C"/>
        </w:tc>
        <w:tc>
          <w:tcPr>
            <w:tcW w:w="993" w:type="dxa"/>
          </w:tcPr>
          <w:p w:rsidR="006A5B99" w:rsidRDefault="006A5B99" w:rsidP="008D6B0C"/>
        </w:tc>
      </w:tr>
      <w:tr w:rsidR="006A5B99" w:rsidTr="008D6B0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A5B99" w:rsidTr="008D6B0C">
        <w:trPr>
          <w:trHeight w:hRule="exact" w:val="487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Контрольные вопросы к зачету (2 семестр)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 Своеобразие феноменологии религии как научной дисциплины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2. Феноменологический метод в системе методологии </w:t>
            </w:r>
            <w:proofErr w:type="spellStart"/>
            <w:r>
              <w:rPr>
                <w:color w:val="000000"/>
                <w:sz w:val="19"/>
                <w:szCs w:val="19"/>
              </w:rPr>
              <w:t>религио¬ведения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3. Основные понятия и категории дисциплины: религия, феномен, ноумен, </w:t>
            </w:r>
            <w:proofErr w:type="gramStart"/>
            <w:r>
              <w:rPr>
                <w:color w:val="000000"/>
                <w:sz w:val="19"/>
                <w:szCs w:val="19"/>
              </w:rPr>
              <w:t>сакральное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профанное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 Предмет, цель, задачи, место и значение феноменологии религии.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5. Значение феноменологии </w:t>
            </w:r>
            <w:proofErr w:type="spellStart"/>
            <w:r>
              <w:rPr>
                <w:color w:val="000000"/>
                <w:sz w:val="19"/>
                <w:szCs w:val="19"/>
              </w:rPr>
              <w:t>Гуссерля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для феноменологии религии.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 Классическая феноменология религии.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 Критика классической феноменологии религии.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color w:val="000000"/>
                <w:sz w:val="19"/>
                <w:szCs w:val="19"/>
              </w:rPr>
              <w:t>Неофеноменология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9. Классификация религиозных феноменов.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10. Понимание святости в различных религиозных традициях.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11. Вклад Р. Отто в развитие феноменологии религии.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12. «Священный предмет» как религиозный феномен. Классификация и описание священных предметов.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13. «Священное место» как религиозный феномен.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14. «Священное время» как религиозный феномен.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15. Герменевтика и ее роль в изучении религиозных феноменов (</w:t>
            </w:r>
            <w:proofErr w:type="spellStart"/>
            <w:r>
              <w:rPr>
                <w:color w:val="000000"/>
                <w:sz w:val="19"/>
                <w:szCs w:val="19"/>
              </w:rPr>
              <w:t>Шлейермахер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Рикер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Гадамер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16. Феноменология религиозного текста.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17. Чикагская школа феноменологии религии (И. </w:t>
            </w:r>
            <w:proofErr w:type="spellStart"/>
            <w:r>
              <w:rPr>
                <w:color w:val="000000"/>
                <w:sz w:val="19"/>
                <w:szCs w:val="19"/>
              </w:rPr>
              <w:t>Вах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М. </w:t>
            </w:r>
            <w:proofErr w:type="spellStart"/>
            <w:r>
              <w:rPr>
                <w:color w:val="000000"/>
                <w:sz w:val="19"/>
                <w:szCs w:val="19"/>
              </w:rPr>
              <w:t>Элиаде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18. Абсолют в различных религиозных традициях.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19. Проблемы начала мира, места и предназначения человека в различных религиозных традициях.</w:t>
            </w:r>
          </w:p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20. Проблема страдания и спасения (</w:t>
            </w:r>
            <w:proofErr w:type="spellStart"/>
            <w:r>
              <w:rPr>
                <w:color w:val="000000"/>
                <w:sz w:val="19"/>
                <w:szCs w:val="19"/>
              </w:rPr>
              <w:t>сотериология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Фонд оценочных сре</w:t>
            </w:r>
            <w:proofErr w:type="gramStart"/>
            <w:r>
              <w:rPr>
                <w:color w:val="000000"/>
                <w:sz w:val="19"/>
                <w:szCs w:val="19"/>
              </w:rPr>
              <w:t>дств пр</w:t>
            </w:r>
            <w:proofErr w:type="gramEnd"/>
            <w:r>
              <w:rPr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A5B99" w:rsidTr="008D6B0C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Устный ответ, тест/контрольная работа, домашние задания репродуктивного характера (конспект к устному ответу, реферат </w:t>
            </w:r>
            <w:proofErr w:type="gramStart"/>
            <w:r>
              <w:rPr>
                <w:color w:val="000000"/>
                <w:sz w:val="19"/>
                <w:szCs w:val="19"/>
              </w:rPr>
              <w:t>-к</w:t>
            </w:r>
            <w:proofErr w:type="gramEnd"/>
            <w:r>
              <w:rPr>
                <w:color w:val="000000"/>
                <w:sz w:val="19"/>
                <w:szCs w:val="19"/>
              </w:rPr>
              <w:t>онспект).</w:t>
            </w:r>
          </w:p>
        </w:tc>
      </w:tr>
      <w:tr w:rsidR="006A5B99" w:rsidTr="008D6B0C">
        <w:trPr>
          <w:trHeight w:hRule="exact" w:val="277"/>
        </w:trPr>
        <w:tc>
          <w:tcPr>
            <w:tcW w:w="710" w:type="dxa"/>
          </w:tcPr>
          <w:p w:rsidR="006A5B99" w:rsidRDefault="006A5B99" w:rsidP="008D6B0C"/>
        </w:tc>
        <w:tc>
          <w:tcPr>
            <w:tcW w:w="285" w:type="dxa"/>
          </w:tcPr>
          <w:p w:rsidR="006A5B99" w:rsidRDefault="006A5B99" w:rsidP="008D6B0C"/>
        </w:tc>
        <w:tc>
          <w:tcPr>
            <w:tcW w:w="1702" w:type="dxa"/>
          </w:tcPr>
          <w:p w:rsidR="006A5B99" w:rsidRDefault="006A5B99" w:rsidP="008D6B0C"/>
        </w:tc>
        <w:tc>
          <w:tcPr>
            <w:tcW w:w="1844" w:type="dxa"/>
          </w:tcPr>
          <w:p w:rsidR="006A5B99" w:rsidRDefault="006A5B99" w:rsidP="008D6B0C"/>
        </w:tc>
        <w:tc>
          <w:tcPr>
            <w:tcW w:w="143" w:type="dxa"/>
          </w:tcPr>
          <w:p w:rsidR="006A5B99" w:rsidRDefault="006A5B99" w:rsidP="008D6B0C"/>
        </w:tc>
        <w:tc>
          <w:tcPr>
            <w:tcW w:w="851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1135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568" w:type="dxa"/>
          </w:tcPr>
          <w:p w:rsidR="006A5B99" w:rsidRDefault="006A5B99" w:rsidP="008D6B0C"/>
        </w:tc>
        <w:tc>
          <w:tcPr>
            <w:tcW w:w="710" w:type="dxa"/>
          </w:tcPr>
          <w:p w:rsidR="006A5B99" w:rsidRDefault="006A5B99" w:rsidP="008D6B0C"/>
        </w:tc>
        <w:tc>
          <w:tcPr>
            <w:tcW w:w="426" w:type="dxa"/>
          </w:tcPr>
          <w:p w:rsidR="006A5B99" w:rsidRDefault="006A5B99" w:rsidP="008D6B0C"/>
        </w:tc>
        <w:tc>
          <w:tcPr>
            <w:tcW w:w="993" w:type="dxa"/>
          </w:tcPr>
          <w:p w:rsidR="006A5B99" w:rsidRDefault="006A5B99" w:rsidP="008D6B0C"/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A5B9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A5B99" w:rsidTr="008D6B0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Лобазова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О.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Религиоведение: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К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°», 2017, http://biblioclub.ru/index.php? </w:t>
            </w:r>
            <w:proofErr w:type="spellStart"/>
            <w:r>
              <w:rPr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color w:val="000000"/>
                <w:sz w:val="19"/>
                <w:szCs w:val="19"/>
              </w:rPr>
              <w:t>=450769</w:t>
            </w:r>
          </w:p>
        </w:tc>
      </w:tr>
      <w:tr w:rsidR="006A5B99" w:rsidTr="008D6B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Суриков И.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Античная Греция: ментальность, религия, культура (</w:t>
            </w:r>
            <w:proofErr w:type="spellStart"/>
            <w:r>
              <w:rPr>
                <w:color w:val="000000"/>
                <w:sz w:val="19"/>
                <w:szCs w:val="19"/>
              </w:rPr>
              <w:t>Opuscula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selecta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I)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Москва: Языки славянских культур, 2015, http://biblioclub.ru/index.php? </w:t>
            </w:r>
            <w:proofErr w:type="spellStart"/>
            <w:r>
              <w:rPr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color w:val="000000"/>
                <w:sz w:val="19"/>
                <w:szCs w:val="19"/>
              </w:rPr>
              <w:t>=473829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A5B9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A5B99" w:rsidTr="008D6B0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Елескина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мировых религий: электронная хрестоматия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Кемерово: Кемеровский государственный университет, 2015, http://biblioclub.ru/index.php? </w:t>
            </w:r>
            <w:proofErr w:type="spellStart"/>
            <w:r>
              <w:rPr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color w:val="000000"/>
                <w:sz w:val="19"/>
                <w:szCs w:val="19"/>
              </w:rPr>
              <w:t>=481540</w:t>
            </w:r>
          </w:p>
        </w:tc>
      </w:tr>
      <w:tr w:rsidR="006A5B99" w:rsidTr="008D6B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Пивоваров Д.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Религия в поисках истины, знания и веры: опыт религиозный и опыт научный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Санкт-Петербург: </w:t>
            </w:r>
            <w:proofErr w:type="spellStart"/>
            <w:r>
              <w:rPr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2017, http://biblioclub.ru/index.php? </w:t>
            </w:r>
            <w:proofErr w:type="spellStart"/>
            <w:r>
              <w:rPr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color w:val="000000"/>
                <w:sz w:val="19"/>
                <w:szCs w:val="19"/>
              </w:rPr>
              <w:t>=488174</w:t>
            </w:r>
          </w:p>
        </w:tc>
      </w:tr>
    </w:tbl>
    <w:p w:rsidR="006A5B99" w:rsidRDefault="006A5B99" w:rsidP="006A5B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903"/>
        <w:gridCol w:w="1927"/>
        <w:gridCol w:w="3298"/>
        <w:gridCol w:w="1695"/>
        <w:gridCol w:w="1002"/>
      </w:tblGrid>
      <w:tr w:rsidR="006A5B99" w:rsidTr="008D6B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6A5B99" w:rsidRDefault="006A5B99" w:rsidP="008D6B0C"/>
        </w:tc>
        <w:tc>
          <w:tcPr>
            <w:tcW w:w="1702" w:type="dxa"/>
          </w:tcPr>
          <w:p w:rsidR="006A5B99" w:rsidRDefault="006A5B99" w:rsidP="008D6B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8</w:t>
            </w:r>
          </w:p>
        </w:tc>
      </w:tr>
      <w:tr w:rsidR="006A5B9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A5B99" w:rsidTr="008D6B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Горелов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мировых религий: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Москва: Издательство «Флинта», 2016, http://biblioclub.ru/index.php? </w:t>
            </w:r>
            <w:proofErr w:type="spellStart"/>
            <w:r>
              <w:rPr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color w:val="000000"/>
                <w:sz w:val="19"/>
                <w:szCs w:val="19"/>
              </w:rPr>
              <w:t>=83435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A5B9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A5B99" w:rsidTr="008D6B0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Астапов С. Н., </w:t>
            </w:r>
            <w:proofErr w:type="spellStart"/>
            <w:r>
              <w:rPr>
                <w:color w:val="000000"/>
                <w:sz w:val="19"/>
                <w:szCs w:val="19"/>
              </w:rPr>
              <w:t>Бурлуцкий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А. Н., Капустин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Философия религии: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Ростов-на-Дону: Издательство Южного федерального университета, 2015, http://biblioclub.ru/index.php? </w:t>
            </w:r>
            <w:proofErr w:type="spellStart"/>
            <w:r>
              <w:rPr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color w:val="000000"/>
                <w:sz w:val="19"/>
                <w:szCs w:val="19"/>
              </w:rPr>
              <w:t>=461561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A5B9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 w:rsidRPr="006A5B99">
              <w:rPr>
                <w:color w:val="000000"/>
                <w:sz w:val="19"/>
                <w:szCs w:val="19"/>
                <w:lang w:val="en-US"/>
              </w:rPr>
              <w:t xml:space="preserve">Leeuw van der, Gerard. Religion in Essence and Manifestation. </w:t>
            </w:r>
            <w:proofErr w:type="spellStart"/>
            <w:r>
              <w:rPr>
                <w:color w:val="000000"/>
                <w:sz w:val="19"/>
                <w:szCs w:val="19"/>
              </w:rPr>
              <w:t>Princeton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University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Press</w:t>
            </w:r>
            <w:proofErr w:type="spellEnd"/>
            <w:r>
              <w:rPr>
                <w:color w:val="000000"/>
                <w:sz w:val="19"/>
                <w:szCs w:val="19"/>
              </w:rPr>
              <w:t>, 1986</w:t>
            </w:r>
          </w:p>
        </w:tc>
      </w:tr>
      <w:tr w:rsidR="006A5B9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Горохов А.А. Феноменология религии </w:t>
            </w:r>
            <w:proofErr w:type="spellStart"/>
            <w:r>
              <w:rPr>
                <w:color w:val="000000"/>
                <w:sz w:val="19"/>
                <w:szCs w:val="19"/>
              </w:rPr>
              <w:t>Мирчи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Элиаде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 А.А. Горохов. - СПб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. : </w:t>
            </w:r>
            <w:proofErr w:type="spellStart"/>
            <w:proofErr w:type="gramEnd"/>
            <w:r>
              <w:rPr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color w:val="000000"/>
                <w:sz w:val="19"/>
                <w:szCs w:val="19"/>
              </w:rPr>
              <w:t>, 2011. - 160 с.</w:t>
            </w:r>
          </w:p>
        </w:tc>
      </w:tr>
      <w:tr w:rsidR="006A5B99" w:rsidRPr="009433F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 xml:space="preserve">Смарт Н. Исследование религии и </w:t>
            </w:r>
            <w:proofErr w:type="gramStart"/>
            <w:r w:rsidRPr="009433F9">
              <w:rPr>
                <w:color w:val="000000"/>
                <w:sz w:val="19"/>
                <w:szCs w:val="19"/>
              </w:rPr>
              <w:t>образование</w:t>
            </w:r>
            <w:proofErr w:type="gramEnd"/>
            <w:r w:rsidRPr="009433F9">
              <w:rPr>
                <w:color w:val="000000"/>
                <w:sz w:val="19"/>
                <w:szCs w:val="19"/>
              </w:rPr>
              <w:t xml:space="preserve"> // Религиоведческие исследования №3/4, 2010</w:t>
            </w:r>
          </w:p>
        </w:tc>
      </w:tr>
      <w:tr w:rsidR="006A5B99" w:rsidRPr="009433F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>Смарт Н. Новый взгляд на религиоведение: Ланкастерская идея // Религиоведческие исследования №3/4, 2010</w:t>
            </w:r>
          </w:p>
        </w:tc>
      </w:tr>
      <w:tr w:rsidR="006A5B99" w:rsidRPr="009433F9" w:rsidTr="008D6B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 xml:space="preserve">Смарт Н. После </w:t>
            </w:r>
            <w:proofErr w:type="spellStart"/>
            <w:r w:rsidRPr="009433F9">
              <w:rPr>
                <w:color w:val="000000"/>
                <w:sz w:val="19"/>
                <w:szCs w:val="19"/>
              </w:rPr>
              <w:t>Элиаде</w:t>
            </w:r>
            <w:proofErr w:type="spellEnd"/>
            <w:r w:rsidRPr="009433F9">
              <w:rPr>
                <w:color w:val="000000"/>
                <w:sz w:val="19"/>
                <w:szCs w:val="19"/>
              </w:rPr>
              <w:t>: будущее теории религии // Религиоведческие исследования №3/4, 2010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A5B99" w:rsidRPr="006A5B99" w:rsidTr="008D6B0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6A5B99" w:rsidRDefault="006A5B99" w:rsidP="008D6B0C">
            <w:pPr>
              <w:rPr>
                <w:sz w:val="19"/>
                <w:szCs w:val="19"/>
                <w:lang w:val="en-US"/>
              </w:rPr>
            </w:pPr>
            <w:r w:rsidRPr="006A5B99">
              <w:rPr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color w:val="000000"/>
                <w:sz w:val="19"/>
                <w:szCs w:val="19"/>
              </w:rPr>
              <w:t>Пакет</w:t>
            </w:r>
            <w:r w:rsidRPr="006A5B99">
              <w:rPr>
                <w:color w:val="000000"/>
                <w:sz w:val="19"/>
                <w:szCs w:val="19"/>
                <w:lang w:val="en-US"/>
              </w:rPr>
              <w:t xml:space="preserve"> Microsoft Office (Word, Excel</w:t>
            </w:r>
            <w:proofErr w:type="gramStart"/>
            <w:r w:rsidRPr="006A5B99">
              <w:rPr>
                <w:color w:val="000000"/>
                <w:sz w:val="19"/>
                <w:szCs w:val="19"/>
                <w:lang w:val="en-US"/>
              </w:rPr>
              <w:t>,PowerPoint</w:t>
            </w:r>
            <w:proofErr w:type="gramEnd"/>
            <w:r w:rsidRPr="006A5B99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и</w:t>
            </w:r>
            <w:r w:rsidRPr="006A5B99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т</w:t>
            </w:r>
            <w:r w:rsidRPr="006A5B99">
              <w:rPr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color w:val="000000"/>
                <w:sz w:val="19"/>
                <w:szCs w:val="19"/>
              </w:rPr>
              <w:t>д</w:t>
            </w:r>
            <w:r w:rsidRPr="006A5B99">
              <w:rPr>
                <w:color w:val="000000"/>
                <w:sz w:val="19"/>
                <w:szCs w:val="19"/>
                <w:lang w:val="en-US"/>
              </w:rPr>
              <w:t xml:space="preserve">.), </w:t>
            </w:r>
            <w:r>
              <w:rPr>
                <w:color w:val="000000"/>
                <w:sz w:val="19"/>
                <w:szCs w:val="19"/>
              </w:rPr>
              <w:t>Интернет</w:t>
            </w:r>
            <w:r w:rsidRPr="006A5B99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браузер</w:t>
            </w:r>
            <w:r w:rsidRPr="006A5B99">
              <w:rPr>
                <w:color w:val="000000"/>
                <w:sz w:val="19"/>
                <w:szCs w:val="19"/>
                <w:lang w:val="en-US"/>
              </w:rPr>
              <w:t>, Adobe Reader.</w:t>
            </w:r>
          </w:p>
        </w:tc>
      </w:tr>
      <w:tr w:rsidR="006A5B99" w:rsidTr="008D6B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A5B99" w:rsidRPr="009433F9" w:rsidTr="008D6B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9433F9">
              <w:rPr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6A5B99" w:rsidRPr="009433F9" w:rsidTr="008D6B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elibrary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9433F9">
              <w:rPr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6A5B99" w:rsidRPr="009433F9" w:rsidTr="008D6B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rsl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9433F9">
              <w:rPr>
                <w:color w:val="000000"/>
                <w:sz w:val="19"/>
                <w:szCs w:val="19"/>
              </w:rPr>
              <w:t xml:space="preserve"> – Российская государственная библиотека</w:t>
            </w:r>
          </w:p>
        </w:tc>
      </w:tr>
      <w:tr w:rsidR="006A5B99" w:rsidRPr="009433F9" w:rsidTr="008D6B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philisophy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9433F9">
              <w:rPr>
                <w:color w:val="000000"/>
                <w:sz w:val="19"/>
                <w:szCs w:val="19"/>
              </w:rPr>
              <w:t xml:space="preserve">  - Философский портал</w:t>
            </w:r>
          </w:p>
        </w:tc>
      </w:tr>
      <w:tr w:rsidR="006A5B99" w:rsidRPr="009433F9" w:rsidTr="008D6B0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ethna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upelsinka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com</w:t>
            </w:r>
            <w:r w:rsidRPr="009433F9">
              <w:rPr>
                <w:color w:val="000000"/>
                <w:sz w:val="19"/>
                <w:szCs w:val="19"/>
              </w:rPr>
              <w:t xml:space="preserve"> – сайт Центр религиоведческих исследований «</w:t>
            </w:r>
            <w:proofErr w:type="spellStart"/>
            <w:r w:rsidRPr="009433F9">
              <w:rPr>
                <w:color w:val="000000"/>
                <w:sz w:val="19"/>
                <w:szCs w:val="19"/>
              </w:rPr>
              <w:t>Этна»</w:t>
            </w:r>
            <w:proofErr w:type="gramStart"/>
            <w:r w:rsidRPr="009433F9">
              <w:rPr>
                <w:color w:val="000000"/>
                <w:sz w:val="19"/>
                <w:szCs w:val="19"/>
              </w:rPr>
              <w:t>:И</w:t>
            </w:r>
            <w:proofErr w:type="gramEnd"/>
            <w:r w:rsidRPr="009433F9">
              <w:rPr>
                <w:color w:val="000000"/>
                <w:sz w:val="19"/>
                <w:szCs w:val="19"/>
              </w:rPr>
              <w:t>нтернет-библиотека</w:t>
            </w:r>
            <w:proofErr w:type="spellEnd"/>
            <w:r w:rsidRPr="009433F9">
              <w:rPr>
                <w:color w:val="000000"/>
                <w:sz w:val="19"/>
                <w:szCs w:val="19"/>
              </w:rPr>
              <w:t xml:space="preserve"> образовательных изданий по религиоведению.</w:t>
            </w:r>
          </w:p>
        </w:tc>
      </w:tr>
      <w:tr w:rsidR="006A5B99" w:rsidRPr="009433F9" w:rsidTr="008D6B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lib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philos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msu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9433F9">
              <w:rPr>
                <w:color w:val="000000"/>
                <w:sz w:val="19"/>
                <w:szCs w:val="19"/>
              </w:rPr>
              <w:t xml:space="preserve"> - библиотека философского факультета МГУ</w:t>
            </w:r>
          </w:p>
        </w:tc>
      </w:tr>
      <w:tr w:rsidR="006A5B99" w:rsidRPr="009433F9" w:rsidTr="008D6B0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9433F9">
              <w:rPr>
                <w:color w:val="000000"/>
                <w:sz w:val="19"/>
                <w:szCs w:val="19"/>
              </w:rPr>
              <w:t>-</w:t>
            </w:r>
            <w:r>
              <w:rPr>
                <w:color w:val="000000"/>
                <w:sz w:val="19"/>
                <w:szCs w:val="19"/>
              </w:rPr>
              <w:t>philosophy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livejournal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com</w:t>
            </w:r>
            <w:r w:rsidRPr="009433F9">
              <w:rPr>
                <w:color w:val="000000"/>
                <w:sz w:val="19"/>
                <w:szCs w:val="19"/>
              </w:rPr>
              <w:t xml:space="preserve"> - сайт Философского сообщества</w:t>
            </w:r>
          </w:p>
        </w:tc>
      </w:tr>
      <w:tr w:rsidR="006A5B99" w:rsidRPr="009433F9" w:rsidTr="008D6B0C">
        <w:trPr>
          <w:trHeight w:hRule="exact" w:val="277"/>
        </w:trPr>
        <w:tc>
          <w:tcPr>
            <w:tcW w:w="710" w:type="dxa"/>
          </w:tcPr>
          <w:p w:rsidR="006A5B99" w:rsidRPr="009433F9" w:rsidRDefault="006A5B99" w:rsidP="008D6B0C"/>
        </w:tc>
        <w:tc>
          <w:tcPr>
            <w:tcW w:w="58" w:type="dxa"/>
          </w:tcPr>
          <w:p w:rsidR="006A5B99" w:rsidRPr="009433F9" w:rsidRDefault="006A5B99" w:rsidP="008D6B0C"/>
        </w:tc>
        <w:tc>
          <w:tcPr>
            <w:tcW w:w="1929" w:type="dxa"/>
          </w:tcPr>
          <w:p w:rsidR="006A5B99" w:rsidRPr="009433F9" w:rsidRDefault="006A5B99" w:rsidP="008D6B0C"/>
        </w:tc>
        <w:tc>
          <w:tcPr>
            <w:tcW w:w="1986" w:type="dxa"/>
          </w:tcPr>
          <w:p w:rsidR="006A5B99" w:rsidRPr="009433F9" w:rsidRDefault="006A5B99" w:rsidP="008D6B0C"/>
        </w:tc>
        <w:tc>
          <w:tcPr>
            <w:tcW w:w="3403" w:type="dxa"/>
          </w:tcPr>
          <w:p w:rsidR="006A5B99" w:rsidRPr="009433F9" w:rsidRDefault="006A5B99" w:rsidP="008D6B0C"/>
        </w:tc>
        <w:tc>
          <w:tcPr>
            <w:tcW w:w="1702" w:type="dxa"/>
          </w:tcPr>
          <w:p w:rsidR="006A5B99" w:rsidRPr="009433F9" w:rsidRDefault="006A5B99" w:rsidP="008D6B0C"/>
        </w:tc>
        <w:tc>
          <w:tcPr>
            <w:tcW w:w="993" w:type="dxa"/>
          </w:tcPr>
          <w:p w:rsidR="006A5B99" w:rsidRPr="009433F9" w:rsidRDefault="006A5B99" w:rsidP="008D6B0C"/>
        </w:tc>
      </w:tr>
      <w:tr w:rsidR="006A5B99" w:rsidRPr="009433F9" w:rsidTr="008D6B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jc w:val="center"/>
              <w:rPr>
                <w:sz w:val="19"/>
                <w:szCs w:val="19"/>
              </w:rPr>
            </w:pPr>
            <w:r w:rsidRPr="009433F9">
              <w:rPr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A5B99" w:rsidRPr="009433F9" w:rsidTr="008D6B0C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9433F9">
              <w:rPr>
                <w:color w:val="000000"/>
                <w:sz w:val="19"/>
                <w:szCs w:val="19"/>
              </w:rPr>
              <w:t>обучающимся</w:t>
            </w:r>
            <w:proofErr w:type="gramEnd"/>
            <w:r w:rsidRPr="009433F9">
              <w:rPr>
                <w:color w:val="000000"/>
                <w:sz w:val="19"/>
                <w:szCs w:val="19"/>
              </w:rPr>
              <w:t>. Лекционная аудитория оборудована техникой для просмотра презентаций.</w:t>
            </w:r>
          </w:p>
        </w:tc>
      </w:tr>
      <w:tr w:rsidR="006A5B99" w:rsidRPr="009433F9" w:rsidTr="008D6B0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учебные фильмы, видеоролики, раздаточный учебно-методический материал, электронные презентации.</w:t>
            </w:r>
          </w:p>
        </w:tc>
      </w:tr>
      <w:tr w:rsidR="006A5B99" w:rsidRPr="009433F9" w:rsidTr="008D6B0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Default="006A5B99" w:rsidP="008D6B0C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A5B99" w:rsidRPr="009433F9" w:rsidTr="008D6B0C">
        <w:trPr>
          <w:trHeight w:hRule="exact" w:val="277"/>
        </w:trPr>
        <w:tc>
          <w:tcPr>
            <w:tcW w:w="710" w:type="dxa"/>
          </w:tcPr>
          <w:p w:rsidR="006A5B99" w:rsidRPr="009433F9" w:rsidRDefault="006A5B99" w:rsidP="008D6B0C"/>
        </w:tc>
        <w:tc>
          <w:tcPr>
            <w:tcW w:w="58" w:type="dxa"/>
          </w:tcPr>
          <w:p w:rsidR="006A5B99" w:rsidRPr="009433F9" w:rsidRDefault="006A5B99" w:rsidP="008D6B0C"/>
        </w:tc>
        <w:tc>
          <w:tcPr>
            <w:tcW w:w="1929" w:type="dxa"/>
          </w:tcPr>
          <w:p w:rsidR="006A5B99" w:rsidRPr="009433F9" w:rsidRDefault="006A5B99" w:rsidP="008D6B0C"/>
        </w:tc>
        <w:tc>
          <w:tcPr>
            <w:tcW w:w="1986" w:type="dxa"/>
          </w:tcPr>
          <w:p w:rsidR="006A5B99" w:rsidRPr="009433F9" w:rsidRDefault="006A5B99" w:rsidP="008D6B0C"/>
        </w:tc>
        <w:tc>
          <w:tcPr>
            <w:tcW w:w="3403" w:type="dxa"/>
          </w:tcPr>
          <w:p w:rsidR="006A5B99" w:rsidRPr="009433F9" w:rsidRDefault="006A5B99" w:rsidP="008D6B0C"/>
        </w:tc>
        <w:tc>
          <w:tcPr>
            <w:tcW w:w="1702" w:type="dxa"/>
          </w:tcPr>
          <w:p w:rsidR="006A5B99" w:rsidRPr="009433F9" w:rsidRDefault="006A5B99" w:rsidP="008D6B0C"/>
        </w:tc>
        <w:tc>
          <w:tcPr>
            <w:tcW w:w="993" w:type="dxa"/>
          </w:tcPr>
          <w:p w:rsidR="006A5B99" w:rsidRPr="009433F9" w:rsidRDefault="006A5B99" w:rsidP="008D6B0C"/>
        </w:tc>
      </w:tr>
      <w:tr w:rsidR="006A5B99" w:rsidRPr="009433F9" w:rsidTr="008D6B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jc w:val="center"/>
              <w:rPr>
                <w:sz w:val="19"/>
                <w:szCs w:val="19"/>
              </w:rPr>
            </w:pPr>
            <w:r w:rsidRPr="009433F9">
              <w:rPr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433F9">
              <w:rPr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433F9">
              <w:rPr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A5B99" w:rsidTr="008D6B0C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 xml:space="preserve">- Е.В. </w:t>
            </w:r>
            <w:proofErr w:type="spellStart"/>
            <w:r w:rsidRPr="009433F9">
              <w:rPr>
                <w:color w:val="000000"/>
                <w:sz w:val="19"/>
                <w:szCs w:val="19"/>
              </w:rPr>
              <w:t>Кучинов</w:t>
            </w:r>
            <w:proofErr w:type="spellEnd"/>
            <w:r w:rsidRPr="009433F9">
              <w:rPr>
                <w:color w:val="000000"/>
                <w:sz w:val="19"/>
                <w:szCs w:val="19"/>
              </w:rPr>
              <w:t xml:space="preserve">. Учебно-методическое пособие. Специфика архаического мышления. </w:t>
            </w:r>
            <w:proofErr w:type="spellStart"/>
            <w:r w:rsidRPr="009433F9">
              <w:rPr>
                <w:color w:val="000000"/>
                <w:sz w:val="19"/>
                <w:szCs w:val="19"/>
              </w:rPr>
              <w:t>Н.Новгород</w:t>
            </w:r>
            <w:proofErr w:type="spellEnd"/>
            <w:r w:rsidRPr="009433F9">
              <w:rPr>
                <w:color w:val="000000"/>
                <w:sz w:val="19"/>
                <w:szCs w:val="19"/>
              </w:rPr>
              <w:t>: НГПУ.2013 - 48 с.</w:t>
            </w:r>
          </w:p>
          <w:p w:rsidR="006A5B99" w:rsidRPr="009433F9" w:rsidRDefault="006A5B99" w:rsidP="008D6B0C">
            <w:pPr>
              <w:rPr>
                <w:sz w:val="19"/>
                <w:szCs w:val="19"/>
              </w:rPr>
            </w:pPr>
          </w:p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6A5B99" w:rsidRPr="009433F9" w:rsidRDefault="006A5B99" w:rsidP="008D6B0C">
            <w:pPr>
              <w:rPr>
                <w:sz w:val="19"/>
                <w:szCs w:val="19"/>
              </w:rPr>
            </w:pPr>
          </w:p>
          <w:p w:rsidR="006A5B99" w:rsidRPr="009433F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 xml:space="preserve">3. На сайте Мининского университета "Рейтинговая система оценки качества подготовки студентов"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9433F9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mininuniver</w:t>
            </w:r>
            <w:r w:rsidRPr="009433F9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9433F9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scientific</w:t>
            </w:r>
            <w:r w:rsidRPr="009433F9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education</w:t>
            </w:r>
            <w:r w:rsidRPr="009433F9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ozenkakachest</w:t>
            </w:r>
            <w:r w:rsidRPr="009433F9">
              <w:rPr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студентов.</w:t>
            </w:r>
          </w:p>
          <w:p w:rsidR="006A5B99" w:rsidRPr="009433F9" w:rsidRDefault="006A5B99" w:rsidP="008D6B0C">
            <w:pPr>
              <w:rPr>
                <w:sz w:val="19"/>
                <w:szCs w:val="19"/>
              </w:rPr>
            </w:pPr>
          </w:p>
          <w:p w:rsidR="006A5B99" w:rsidRDefault="006A5B99" w:rsidP="008D6B0C">
            <w:pPr>
              <w:rPr>
                <w:sz w:val="19"/>
                <w:szCs w:val="19"/>
              </w:rPr>
            </w:pPr>
            <w:r w:rsidRPr="009433F9">
              <w:rPr>
                <w:color w:val="000000"/>
                <w:sz w:val="19"/>
                <w:szCs w:val="19"/>
              </w:rPr>
              <w:t xml:space="preserve">Методические рекомендации к самостоятельной работе студентов (при подготовке к практическим занятиям) размещены в </w:t>
            </w:r>
            <w:r>
              <w:rPr>
                <w:color w:val="000000"/>
                <w:sz w:val="19"/>
                <w:szCs w:val="19"/>
              </w:rPr>
              <w:t>LMS</w:t>
            </w:r>
            <w:r w:rsidRPr="009433F9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Moodle</w:t>
            </w:r>
            <w:proofErr w:type="spellEnd"/>
            <w:r w:rsidRPr="009433F9">
              <w:rPr>
                <w:color w:val="000000"/>
                <w:sz w:val="19"/>
                <w:szCs w:val="19"/>
              </w:rPr>
              <w:t xml:space="preserve"> в электронном методическом комплексе "Феноменология религии" </w:t>
            </w:r>
            <w:proofErr w:type="spellStart"/>
            <w:r w:rsidRPr="009433F9">
              <w:rPr>
                <w:color w:val="000000"/>
                <w:sz w:val="19"/>
                <w:szCs w:val="19"/>
              </w:rPr>
              <w:t>канд</w:t>
            </w:r>
            <w:proofErr w:type="gramStart"/>
            <w:r w:rsidRPr="009433F9">
              <w:rPr>
                <w:color w:val="000000"/>
                <w:sz w:val="19"/>
                <w:szCs w:val="19"/>
              </w:rPr>
              <w:t>.ф</w:t>
            </w:r>
            <w:proofErr w:type="gramEnd"/>
            <w:r w:rsidRPr="009433F9">
              <w:rPr>
                <w:color w:val="000000"/>
                <w:sz w:val="19"/>
                <w:szCs w:val="19"/>
              </w:rPr>
              <w:t>илос.наук</w:t>
            </w:r>
            <w:proofErr w:type="spellEnd"/>
            <w:r w:rsidRPr="009433F9">
              <w:rPr>
                <w:color w:val="000000"/>
                <w:sz w:val="19"/>
                <w:szCs w:val="19"/>
              </w:rPr>
              <w:t xml:space="preserve">, доц. </w:t>
            </w:r>
            <w:r>
              <w:rPr>
                <w:color w:val="000000"/>
                <w:sz w:val="19"/>
                <w:szCs w:val="19"/>
              </w:rPr>
              <w:t xml:space="preserve">Е.В. </w:t>
            </w:r>
            <w:proofErr w:type="spellStart"/>
            <w:r>
              <w:rPr>
                <w:color w:val="000000"/>
                <w:sz w:val="19"/>
                <w:szCs w:val="19"/>
              </w:rPr>
              <w:t>Закаблуковского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</w:tbl>
    <w:p w:rsidR="00000000" w:rsidRDefault="006A5B99">
      <w:bookmarkStart w:id="0" w:name="_GoBack"/>
      <w:bookmarkEnd w:id="0"/>
    </w:p>
    <w:sectPr w:rsidR="00000000">
      <w:headerReference w:type="default" r:id="rId11"/>
      <w:pgSz w:w="11910" w:h="16850"/>
      <w:pgMar w:top="740" w:right="400" w:bottom="280" w:left="980" w:header="54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A5B99">
      <w:r>
        <w:separator/>
      </w:r>
    </w:p>
  </w:endnote>
  <w:endnote w:type="continuationSeparator" w:id="0">
    <w:p w:rsidR="00000000" w:rsidRDefault="006A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A5B99">
      <w:r>
        <w:separator/>
      </w:r>
    </w:p>
  </w:footnote>
  <w:footnote w:type="continuationSeparator" w:id="0">
    <w:p w:rsidR="00000000" w:rsidRDefault="006A5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B0A" w:rsidRDefault="006A5B9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5.65pt;margin-top:38.15pt;width:84.05pt;height:10.95pt;z-index:-253393920;mso-position-horizontal-relative:page;mso-position-vertical-relative:page" filled="f" stroked="f">
          <v:textbox inset="0,0,0,0">
            <w:txbxContent>
              <w:p w:rsidR="00B00B0A" w:rsidRDefault="006A5B9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color w:val="C0C0C0"/>
                    <w:sz w:val="16"/>
                  </w:rPr>
                  <w:t>УП: 47.04.01 ФМ-18.plx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547pt;margin-top:38.15pt;width:21.15pt;height:10.95pt;z-index:-253392896;mso-position-horizontal-relative:page;mso-position-vertical-relative:page" filled="f" stroked="f">
          <v:textbox inset="0,0,0,0">
            <w:txbxContent>
              <w:p w:rsidR="00B00B0A" w:rsidRDefault="006A5B9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color w:val="C0C0C0"/>
                    <w:sz w:val="16"/>
                  </w:rPr>
                  <w:t>стр. 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B0A" w:rsidRDefault="00B00B0A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C0CD6"/>
    <w:multiLevelType w:val="hybridMultilevel"/>
    <w:tmpl w:val="41A23DCC"/>
    <w:lvl w:ilvl="0" w:tplc="4C24635A">
      <w:start w:val="1"/>
      <w:numFmt w:val="decimal"/>
      <w:lvlText w:val="%1."/>
      <w:lvlJc w:val="left"/>
      <w:pPr>
        <w:ind w:left="224" w:hanging="192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E41214D2">
      <w:numFmt w:val="bullet"/>
      <w:lvlText w:val="•"/>
      <w:lvlJc w:val="left"/>
      <w:pPr>
        <w:ind w:left="1224" w:hanging="192"/>
      </w:pPr>
      <w:rPr>
        <w:rFonts w:hint="default"/>
        <w:lang w:val="ru-RU" w:eastAsia="ru-RU" w:bidi="ru-RU"/>
      </w:rPr>
    </w:lvl>
    <w:lvl w:ilvl="2" w:tplc="003669EE">
      <w:numFmt w:val="bullet"/>
      <w:lvlText w:val="•"/>
      <w:lvlJc w:val="left"/>
      <w:pPr>
        <w:ind w:left="2229" w:hanging="192"/>
      </w:pPr>
      <w:rPr>
        <w:rFonts w:hint="default"/>
        <w:lang w:val="ru-RU" w:eastAsia="ru-RU" w:bidi="ru-RU"/>
      </w:rPr>
    </w:lvl>
    <w:lvl w:ilvl="3" w:tplc="610A47F6">
      <w:numFmt w:val="bullet"/>
      <w:lvlText w:val="•"/>
      <w:lvlJc w:val="left"/>
      <w:pPr>
        <w:ind w:left="3233" w:hanging="192"/>
      </w:pPr>
      <w:rPr>
        <w:rFonts w:hint="default"/>
        <w:lang w:val="ru-RU" w:eastAsia="ru-RU" w:bidi="ru-RU"/>
      </w:rPr>
    </w:lvl>
    <w:lvl w:ilvl="4" w:tplc="F738A5DA">
      <w:numFmt w:val="bullet"/>
      <w:lvlText w:val="•"/>
      <w:lvlJc w:val="left"/>
      <w:pPr>
        <w:ind w:left="4238" w:hanging="192"/>
      </w:pPr>
      <w:rPr>
        <w:rFonts w:hint="default"/>
        <w:lang w:val="ru-RU" w:eastAsia="ru-RU" w:bidi="ru-RU"/>
      </w:rPr>
    </w:lvl>
    <w:lvl w:ilvl="5" w:tplc="13923D86">
      <w:numFmt w:val="bullet"/>
      <w:lvlText w:val="•"/>
      <w:lvlJc w:val="left"/>
      <w:pPr>
        <w:ind w:left="5242" w:hanging="192"/>
      </w:pPr>
      <w:rPr>
        <w:rFonts w:hint="default"/>
        <w:lang w:val="ru-RU" w:eastAsia="ru-RU" w:bidi="ru-RU"/>
      </w:rPr>
    </w:lvl>
    <w:lvl w:ilvl="6" w:tplc="C032C26C">
      <w:numFmt w:val="bullet"/>
      <w:lvlText w:val="•"/>
      <w:lvlJc w:val="left"/>
      <w:pPr>
        <w:ind w:left="6247" w:hanging="192"/>
      </w:pPr>
      <w:rPr>
        <w:rFonts w:hint="default"/>
        <w:lang w:val="ru-RU" w:eastAsia="ru-RU" w:bidi="ru-RU"/>
      </w:rPr>
    </w:lvl>
    <w:lvl w:ilvl="7" w:tplc="37227BC0">
      <w:numFmt w:val="bullet"/>
      <w:lvlText w:val="•"/>
      <w:lvlJc w:val="left"/>
      <w:pPr>
        <w:ind w:left="7251" w:hanging="192"/>
      </w:pPr>
      <w:rPr>
        <w:rFonts w:hint="default"/>
        <w:lang w:val="ru-RU" w:eastAsia="ru-RU" w:bidi="ru-RU"/>
      </w:rPr>
    </w:lvl>
    <w:lvl w:ilvl="8" w:tplc="E4145584">
      <w:numFmt w:val="bullet"/>
      <w:lvlText w:val="•"/>
      <w:lvlJc w:val="left"/>
      <w:pPr>
        <w:ind w:left="8256" w:hanging="192"/>
      </w:pPr>
      <w:rPr>
        <w:rFonts w:hint="default"/>
        <w:lang w:val="ru-RU" w:eastAsia="ru-RU" w:bidi="ru-RU"/>
      </w:rPr>
    </w:lvl>
  </w:abstractNum>
  <w:abstractNum w:abstractNumId="1">
    <w:nsid w:val="3F002D3F"/>
    <w:multiLevelType w:val="hybridMultilevel"/>
    <w:tmpl w:val="298A1E6C"/>
    <w:lvl w:ilvl="0" w:tplc="559A7810">
      <w:start w:val="15"/>
      <w:numFmt w:val="decimal"/>
      <w:lvlText w:val="%1."/>
      <w:lvlJc w:val="left"/>
      <w:pPr>
        <w:ind w:left="320" w:hanging="288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7AAED776">
      <w:numFmt w:val="bullet"/>
      <w:lvlText w:val="•"/>
      <w:lvlJc w:val="left"/>
      <w:pPr>
        <w:ind w:left="1313" w:hanging="288"/>
      </w:pPr>
      <w:rPr>
        <w:rFonts w:hint="default"/>
        <w:lang w:val="ru-RU" w:eastAsia="ru-RU" w:bidi="ru-RU"/>
      </w:rPr>
    </w:lvl>
    <w:lvl w:ilvl="2" w:tplc="4866EDC4">
      <w:numFmt w:val="bullet"/>
      <w:lvlText w:val="•"/>
      <w:lvlJc w:val="left"/>
      <w:pPr>
        <w:ind w:left="2307" w:hanging="288"/>
      </w:pPr>
      <w:rPr>
        <w:rFonts w:hint="default"/>
        <w:lang w:val="ru-RU" w:eastAsia="ru-RU" w:bidi="ru-RU"/>
      </w:rPr>
    </w:lvl>
    <w:lvl w:ilvl="3" w:tplc="3A16DAE0">
      <w:numFmt w:val="bullet"/>
      <w:lvlText w:val="•"/>
      <w:lvlJc w:val="left"/>
      <w:pPr>
        <w:ind w:left="3301" w:hanging="288"/>
      </w:pPr>
      <w:rPr>
        <w:rFonts w:hint="default"/>
        <w:lang w:val="ru-RU" w:eastAsia="ru-RU" w:bidi="ru-RU"/>
      </w:rPr>
    </w:lvl>
    <w:lvl w:ilvl="4" w:tplc="50C6227A">
      <w:numFmt w:val="bullet"/>
      <w:lvlText w:val="•"/>
      <w:lvlJc w:val="left"/>
      <w:pPr>
        <w:ind w:left="4294" w:hanging="288"/>
      </w:pPr>
      <w:rPr>
        <w:rFonts w:hint="default"/>
        <w:lang w:val="ru-RU" w:eastAsia="ru-RU" w:bidi="ru-RU"/>
      </w:rPr>
    </w:lvl>
    <w:lvl w:ilvl="5" w:tplc="F5566C14">
      <w:numFmt w:val="bullet"/>
      <w:lvlText w:val="•"/>
      <w:lvlJc w:val="left"/>
      <w:pPr>
        <w:ind w:left="5288" w:hanging="288"/>
      </w:pPr>
      <w:rPr>
        <w:rFonts w:hint="default"/>
        <w:lang w:val="ru-RU" w:eastAsia="ru-RU" w:bidi="ru-RU"/>
      </w:rPr>
    </w:lvl>
    <w:lvl w:ilvl="6" w:tplc="96FE1CE2">
      <w:numFmt w:val="bullet"/>
      <w:lvlText w:val="•"/>
      <w:lvlJc w:val="left"/>
      <w:pPr>
        <w:ind w:left="6282" w:hanging="288"/>
      </w:pPr>
      <w:rPr>
        <w:rFonts w:hint="default"/>
        <w:lang w:val="ru-RU" w:eastAsia="ru-RU" w:bidi="ru-RU"/>
      </w:rPr>
    </w:lvl>
    <w:lvl w:ilvl="7" w:tplc="64E643BC">
      <w:numFmt w:val="bullet"/>
      <w:lvlText w:val="•"/>
      <w:lvlJc w:val="left"/>
      <w:pPr>
        <w:ind w:left="7275" w:hanging="288"/>
      </w:pPr>
      <w:rPr>
        <w:rFonts w:hint="default"/>
        <w:lang w:val="ru-RU" w:eastAsia="ru-RU" w:bidi="ru-RU"/>
      </w:rPr>
    </w:lvl>
    <w:lvl w:ilvl="8" w:tplc="0FCEC746">
      <w:numFmt w:val="bullet"/>
      <w:lvlText w:val="•"/>
      <w:lvlJc w:val="left"/>
      <w:pPr>
        <w:ind w:left="8269" w:hanging="288"/>
      </w:pPr>
      <w:rPr>
        <w:rFonts w:hint="default"/>
        <w:lang w:val="ru-RU" w:eastAsia="ru-RU" w:bidi="ru-RU"/>
      </w:rPr>
    </w:lvl>
  </w:abstractNum>
  <w:abstractNum w:abstractNumId="2">
    <w:nsid w:val="5CFB64A7"/>
    <w:multiLevelType w:val="hybridMultilevel"/>
    <w:tmpl w:val="37F4DEB8"/>
    <w:lvl w:ilvl="0" w:tplc="E6D41512">
      <w:start w:val="2"/>
      <w:numFmt w:val="decimal"/>
      <w:lvlText w:val="%1."/>
      <w:lvlJc w:val="left"/>
      <w:pPr>
        <w:ind w:left="224" w:hanging="192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C84A3FAE">
      <w:numFmt w:val="bullet"/>
      <w:lvlText w:val="•"/>
      <w:lvlJc w:val="left"/>
      <w:pPr>
        <w:ind w:left="1223" w:hanging="192"/>
      </w:pPr>
      <w:rPr>
        <w:rFonts w:hint="default"/>
        <w:lang w:val="ru-RU" w:eastAsia="ru-RU" w:bidi="ru-RU"/>
      </w:rPr>
    </w:lvl>
    <w:lvl w:ilvl="2" w:tplc="735AD1E6">
      <w:numFmt w:val="bullet"/>
      <w:lvlText w:val="•"/>
      <w:lvlJc w:val="left"/>
      <w:pPr>
        <w:ind w:left="2227" w:hanging="192"/>
      </w:pPr>
      <w:rPr>
        <w:rFonts w:hint="default"/>
        <w:lang w:val="ru-RU" w:eastAsia="ru-RU" w:bidi="ru-RU"/>
      </w:rPr>
    </w:lvl>
    <w:lvl w:ilvl="3" w:tplc="19A8B7EE">
      <w:numFmt w:val="bullet"/>
      <w:lvlText w:val="•"/>
      <w:lvlJc w:val="left"/>
      <w:pPr>
        <w:ind w:left="3231" w:hanging="192"/>
      </w:pPr>
      <w:rPr>
        <w:rFonts w:hint="default"/>
        <w:lang w:val="ru-RU" w:eastAsia="ru-RU" w:bidi="ru-RU"/>
      </w:rPr>
    </w:lvl>
    <w:lvl w:ilvl="4" w:tplc="D9F88EAE">
      <w:numFmt w:val="bullet"/>
      <w:lvlText w:val="•"/>
      <w:lvlJc w:val="left"/>
      <w:pPr>
        <w:ind w:left="4234" w:hanging="192"/>
      </w:pPr>
      <w:rPr>
        <w:rFonts w:hint="default"/>
        <w:lang w:val="ru-RU" w:eastAsia="ru-RU" w:bidi="ru-RU"/>
      </w:rPr>
    </w:lvl>
    <w:lvl w:ilvl="5" w:tplc="2BB07F72">
      <w:numFmt w:val="bullet"/>
      <w:lvlText w:val="•"/>
      <w:lvlJc w:val="left"/>
      <w:pPr>
        <w:ind w:left="5238" w:hanging="192"/>
      </w:pPr>
      <w:rPr>
        <w:rFonts w:hint="default"/>
        <w:lang w:val="ru-RU" w:eastAsia="ru-RU" w:bidi="ru-RU"/>
      </w:rPr>
    </w:lvl>
    <w:lvl w:ilvl="6" w:tplc="C3925D00">
      <w:numFmt w:val="bullet"/>
      <w:lvlText w:val="•"/>
      <w:lvlJc w:val="left"/>
      <w:pPr>
        <w:ind w:left="6242" w:hanging="192"/>
      </w:pPr>
      <w:rPr>
        <w:rFonts w:hint="default"/>
        <w:lang w:val="ru-RU" w:eastAsia="ru-RU" w:bidi="ru-RU"/>
      </w:rPr>
    </w:lvl>
    <w:lvl w:ilvl="7" w:tplc="223CCD1A">
      <w:numFmt w:val="bullet"/>
      <w:lvlText w:val="•"/>
      <w:lvlJc w:val="left"/>
      <w:pPr>
        <w:ind w:left="7245" w:hanging="192"/>
      </w:pPr>
      <w:rPr>
        <w:rFonts w:hint="default"/>
        <w:lang w:val="ru-RU" w:eastAsia="ru-RU" w:bidi="ru-RU"/>
      </w:rPr>
    </w:lvl>
    <w:lvl w:ilvl="8" w:tplc="FF2E33B8">
      <w:numFmt w:val="bullet"/>
      <w:lvlText w:val="•"/>
      <w:lvlJc w:val="left"/>
      <w:pPr>
        <w:ind w:left="8249" w:hanging="192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00B0A"/>
    <w:rsid w:val="006A5B99"/>
    <w:rsid w:val="00B0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1"/>
      <w:ind w:left="152"/>
      <w:outlineLvl w:val="0"/>
    </w:p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13" w:lineRule="exact"/>
    </w:pPr>
  </w:style>
  <w:style w:type="paragraph" w:styleId="a5">
    <w:name w:val="header"/>
    <w:basedOn w:val="a"/>
    <w:link w:val="a6"/>
    <w:uiPriority w:val="99"/>
    <w:unhideWhenUsed/>
    <w:rsid w:val="006A5B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5B99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A5B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5B99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2029</Words>
  <Characters>11566</Characters>
  <Application>Microsoft Office Word</Application>
  <DocSecurity>0</DocSecurity>
  <Lines>96</Lines>
  <Paragraphs>27</Paragraphs>
  <ScaleCrop>false</ScaleCrop>
  <Company/>
  <LinksUpToDate>false</LinksUpToDate>
  <CharactersWithSpaces>13568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218-1 korp</cp:lastModifiedBy>
  <cp:revision>2</cp:revision>
  <dcterms:created xsi:type="dcterms:W3CDTF">2019-03-06T19:55:00Z</dcterms:created>
  <dcterms:modified xsi:type="dcterms:W3CDTF">2019-07-12T05:50:00Z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2019-03-06T00:00:00Z</vt:filetime>
  </property>
</Properties>
</file>